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E3D" w:rsidRDefault="00B02498" w:rsidP="009A0307">
      <w:pPr>
        <w:spacing w:after="0" w:line="240" w:lineRule="auto"/>
        <w:jc w:val="center"/>
      </w:pPr>
      <w:r>
        <w:t>TTUHSC Institutional IPE Steering Committee Meeting</w:t>
      </w:r>
    </w:p>
    <w:p w:rsidR="00B02498" w:rsidRDefault="00B02498" w:rsidP="00B02498">
      <w:pPr>
        <w:spacing w:after="0" w:line="240" w:lineRule="auto"/>
        <w:jc w:val="center"/>
      </w:pPr>
      <w:r>
        <w:t>Minutes</w:t>
      </w:r>
    </w:p>
    <w:p w:rsidR="00B02498" w:rsidRDefault="00180F0D" w:rsidP="00B02498">
      <w:pPr>
        <w:spacing w:after="0" w:line="240" w:lineRule="auto"/>
        <w:jc w:val="center"/>
      </w:pPr>
      <w:r>
        <w:t>January 23, 2017</w:t>
      </w:r>
    </w:p>
    <w:p w:rsidR="00B02498" w:rsidRDefault="00B02498" w:rsidP="00B02498">
      <w:pPr>
        <w:spacing w:after="0" w:line="240" w:lineRule="auto"/>
      </w:pPr>
    </w:p>
    <w:p w:rsidR="00B02498" w:rsidRDefault="00B02498" w:rsidP="00B02498">
      <w:pPr>
        <w:spacing w:after="0" w:line="240" w:lineRule="auto"/>
      </w:pPr>
      <w:r w:rsidRPr="00C06FEC">
        <w:rPr>
          <w:b/>
          <w:u w:val="single"/>
        </w:rPr>
        <w:t>Committee Members Present</w:t>
      </w:r>
      <w:r>
        <w:t>:</w:t>
      </w:r>
    </w:p>
    <w:p w:rsidR="00C06FEC" w:rsidRDefault="00C06FEC" w:rsidP="00B02498">
      <w:pPr>
        <w:spacing w:after="0" w:line="240" w:lineRule="auto"/>
      </w:pPr>
      <w:r>
        <w:t>Renee Bogschutz</w:t>
      </w:r>
      <w:r>
        <w:tab/>
      </w:r>
      <w:r w:rsidR="00FA57D6">
        <w:tab/>
      </w:r>
      <w:r>
        <w:tab/>
      </w:r>
      <w:r w:rsidR="00FA57D6">
        <w:t>Crystal Brown</w:t>
      </w:r>
      <w:r>
        <w:tab/>
      </w:r>
    </w:p>
    <w:p w:rsidR="00923789" w:rsidRDefault="00923789" w:rsidP="00B02498">
      <w:pPr>
        <w:spacing w:after="0" w:line="240" w:lineRule="auto"/>
      </w:pPr>
      <w:r>
        <w:t>Theresa Byrd</w:t>
      </w:r>
      <w:r>
        <w:tab/>
      </w:r>
      <w:r>
        <w:tab/>
      </w:r>
      <w:r>
        <w:tab/>
      </w:r>
      <w:r>
        <w:tab/>
        <w:t>Christie Beauregard</w:t>
      </w:r>
    </w:p>
    <w:p w:rsidR="00C96F5E" w:rsidRDefault="00FA57D6" w:rsidP="00B02498">
      <w:pPr>
        <w:spacing w:after="0" w:line="240" w:lineRule="auto"/>
      </w:pPr>
      <w:r>
        <w:t>Ann Hagstrom</w:t>
      </w:r>
      <w:r w:rsidR="00872E72">
        <w:tab/>
      </w:r>
      <w:r w:rsidR="00872E72">
        <w:tab/>
      </w:r>
      <w:r w:rsidR="00872E72">
        <w:tab/>
      </w:r>
      <w:r>
        <w:tab/>
      </w:r>
      <w:r w:rsidR="00923789">
        <w:t>Sarah Jaroudi</w:t>
      </w:r>
      <w:r w:rsidR="00872E72">
        <w:tab/>
      </w:r>
      <w:r w:rsidR="00872E72">
        <w:tab/>
      </w:r>
      <w:r w:rsidR="00872E72">
        <w:tab/>
      </w:r>
      <w:r w:rsidR="00872E72">
        <w:tab/>
      </w:r>
    </w:p>
    <w:p w:rsidR="00923789" w:rsidRDefault="00923789" w:rsidP="00923789">
      <w:pPr>
        <w:spacing w:after="0" w:line="240" w:lineRule="auto"/>
        <w:ind w:left="-720" w:firstLine="720"/>
      </w:pPr>
      <w:r>
        <w:t>Sarah Johnston</w:t>
      </w:r>
      <w:r>
        <w:tab/>
      </w:r>
      <w:r>
        <w:tab/>
      </w:r>
      <w:r>
        <w:tab/>
      </w:r>
      <w:r>
        <w:tab/>
        <w:t>Yondell Masten</w:t>
      </w:r>
    </w:p>
    <w:p w:rsidR="00923789" w:rsidRDefault="00923789" w:rsidP="00923789">
      <w:pPr>
        <w:spacing w:after="0" w:line="240" w:lineRule="auto"/>
        <w:ind w:left="-720" w:firstLine="720"/>
      </w:pPr>
      <w:r>
        <w:t>Janet Meller</w:t>
      </w:r>
      <w:r w:rsidRPr="00923789">
        <w:t xml:space="preserve"> </w:t>
      </w:r>
      <w:r>
        <w:tab/>
      </w:r>
      <w:r>
        <w:tab/>
      </w:r>
      <w:r>
        <w:tab/>
      </w:r>
      <w:r>
        <w:tab/>
        <w:t>Lisa Popp</w:t>
      </w:r>
    </w:p>
    <w:p w:rsidR="00C96F5E" w:rsidRDefault="00FA57D6" w:rsidP="00923789">
      <w:pPr>
        <w:spacing w:after="0" w:line="240" w:lineRule="auto"/>
      </w:pPr>
      <w:r>
        <w:t>Joan Potter</w:t>
      </w:r>
      <w:r w:rsidR="00872E72">
        <w:tab/>
      </w:r>
      <w:r w:rsidR="00923789">
        <w:tab/>
      </w:r>
      <w:r w:rsidR="00923789">
        <w:tab/>
      </w:r>
      <w:r w:rsidR="00923789">
        <w:tab/>
        <w:t>Thomas Pressley</w:t>
      </w:r>
      <w:r w:rsidR="00872E72">
        <w:tab/>
      </w:r>
      <w:r w:rsidR="00872E72">
        <w:tab/>
      </w:r>
    </w:p>
    <w:p w:rsidR="00C96F5E" w:rsidRDefault="00872E72" w:rsidP="00B02498">
      <w:pPr>
        <w:spacing w:after="0" w:line="240" w:lineRule="auto"/>
      </w:pPr>
      <w:r>
        <w:t xml:space="preserve">Dawndra Sechrist </w:t>
      </w:r>
      <w:r>
        <w:tab/>
      </w:r>
      <w:r w:rsidR="00923789">
        <w:tab/>
      </w:r>
      <w:r w:rsidR="00923789">
        <w:tab/>
        <w:t>Rebecca Sleeper</w:t>
      </w:r>
      <w:r>
        <w:tab/>
      </w:r>
      <w:r>
        <w:tab/>
      </w:r>
    </w:p>
    <w:p w:rsidR="00C06FEC" w:rsidRDefault="00923789" w:rsidP="00B02498">
      <w:pPr>
        <w:spacing w:after="0" w:line="240" w:lineRule="auto"/>
      </w:pPr>
      <w:r>
        <w:tab/>
      </w:r>
      <w:r>
        <w:tab/>
      </w:r>
      <w:r>
        <w:tab/>
        <w:t xml:space="preserve"> </w:t>
      </w:r>
    </w:p>
    <w:p w:rsidR="00B02498" w:rsidRDefault="00B02498" w:rsidP="00B02498">
      <w:pPr>
        <w:spacing w:after="0" w:line="240" w:lineRule="auto"/>
      </w:pPr>
    </w:p>
    <w:p w:rsidR="00B02498" w:rsidRDefault="00B02498" w:rsidP="00B02498">
      <w:pPr>
        <w:spacing w:after="0" w:line="240" w:lineRule="auto"/>
      </w:pPr>
      <w:r w:rsidRPr="00C06FEC">
        <w:rPr>
          <w:b/>
          <w:u w:val="single"/>
        </w:rPr>
        <w:t>Committee Members Absent</w:t>
      </w:r>
      <w:r>
        <w:t>:</w:t>
      </w:r>
    </w:p>
    <w:p w:rsidR="00FA57D6" w:rsidRDefault="00FA57D6" w:rsidP="00B02498">
      <w:pPr>
        <w:spacing w:after="0" w:line="240" w:lineRule="auto"/>
      </w:pPr>
      <w:r>
        <w:tab/>
      </w:r>
      <w:r>
        <w:tab/>
      </w:r>
      <w:r>
        <w:tab/>
      </w:r>
      <w:r>
        <w:tab/>
      </w:r>
      <w:r w:rsidR="00923789">
        <w:t xml:space="preserve"> </w:t>
      </w:r>
    </w:p>
    <w:p w:rsidR="00872E72" w:rsidRDefault="00FA57D6" w:rsidP="00B02498">
      <w:pPr>
        <w:spacing w:after="0" w:line="240" w:lineRule="auto"/>
      </w:pPr>
      <w:r>
        <w:t>Sharon Cannon</w:t>
      </w:r>
      <w:r>
        <w:tab/>
      </w:r>
      <w:r>
        <w:tab/>
      </w:r>
      <w:r>
        <w:tab/>
      </w:r>
      <w:r>
        <w:tab/>
      </w:r>
      <w:r w:rsidR="00923789">
        <w:t xml:space="preserve"> Kim Peck</w:t>
      </w:r>
    </w:p>
    <w:p w:rsidR="00FA57D6" w:rsidRDefault="00EC4E8B" w:rsidP="00B02498">
      <w:pPr>
        <w:spacing w:after="0" w:line="240" w:lineRule="auto"/>
      </w:pPr>
      <w:r>
        <w:t>Saju Joseph</w:t>
      </w:r>
      <w:r>
        <w:tab/>
      </w:r>
      <w:r>
        <w:tab/>
      </w:r>
      <w:r>
        <w:tab/>
      </w:r>
      <w:r>
        <w:tab/>
      </w:r>
      <w:r w:rsidR="00923789">
        <w:t xml:space="preserve"> Kathryn Whitcomb</w:t>
      </w:r>
    </w:p>
    <w:p w:rsidR="00C06FEC" w:rsidRDefault="00C06FEC" w:rsidP="00B02498">
      <w:pPr>
        <w:spacing w:after="0" w:line="240" w:lineRule="auto"/>
      </w:pPr>
    </w:p>
    <w:p w:rsidR="00872E72" w:rsidRPr="00872E72" w:rsidRDefault="00872E72" w:rsidP="00B02498">
      <w:pPr>
        <w:spacing w:after="0" w:line="240" w:lineRule="auto"/>
      </w:pPr>
    </w:p>
    <w:p w:rsidR="00042BF3" w:rsidRDefault="00B02498" w:rsidP="00B02498">
      <w:pPr>
        <w:spacing w:after="0" w:line="240" w:lineRule="auto"/>
      </w:pPr>
      <w:r>
        <w:t>The meet</w:t>
      </w:r>
      <w:r w:rsidR="009A0307">
        <w:t>ing was called to order by Dr. Renee</w:t>
      </w:r>
      <w:r>
        <w:t xml:space="preserve"> Bogschutz, Director of Interprofessional Education.  Dr. Bogschutz welcomed everyone and thanked them for </w:t>
      </w:r>
      <w:r w:rsidR="00042BF3">
        <w:t xml:space="preserve">their </w:t>
      </w:r>
      <w:r w:rsidR="00EC4E8B">
        <w:t>attendan</w:t>
      </w:r>
      <w:r w:rsidR="00872E72">
        <w:t>ce</w:t>
      </w:r>
      <w:r w:rsidR="00042BF3">
        <w:t xml:space="preserve">.  </w:t>
      </w:r>
    </w:p>
    <w:p w:rsidR="00872E72" w:rsidRDefault="00872E72" w:rsidP="00B02498">
      <w:pPr>
        <w:spacing w:after="0" w:line="240" w:lineRule="auto"/>
      </w:pPr>
    </w:p>
    <w:p w:rsidR="00FA57D6" w:rsidRDefault="00923789" w:rsidP="00B02498">
      <w:pPr>
        <w:spacing w:after="0" w:line="240" w:lineRule="auto"/>
      </w:pPr>
      <w:r>
        <w:rPr>
          <w:u w:val="single"/>
        </w:rPr>
        <w:t>Minutes from November 30th</w:t>
      </w:r>
      <w:r>
        <w:t>:  The minutes from the Novembe</w:t>
      </w:r>
      <w:r w:rsidR="00FA57D6">
        <w:t>r meeting were reviewed.  Without any needed corrections, they were approved as presented.</w:t>
      </w:r>
    </w:p>
    <w:p w:rsidR="00923789" w:rsidRDefault="00923789" w:rsidP="00B02498">
      <w:pPr>
        <w:spacing w:after="0" w:line="240" w:lineRule="auto"/>
      </w:pPr>
    </w:p>
    <w:p w:rsidR="00923789" w:rsidRDefault="00923789" w:rsidP="00B02498">
      <w:pPr>
        <w:spacing w:after="0" w:line="240" w:lineRule="auto"/>
      </w:pPr>
      <w:r w:rsidRPr="00923789">
        <w:rPr>
          <w:u w:val="single"/>
        </w:rPr>
        <w:t>Replacement of Community at Large Member</w:t>
      </w:r>
      <w:r>
        <w:t>:  The need to replace the community at large member was discussed as the current representative has not attended any of the TTUHSC IPE Steering Committee meetings other than the first one.  Suggestions were made from committee members of possible additions to the committee to fill that role.  The Office of Interprofessional Education will follow up with each recommendation made to fill the position.</w:t>
      </w:r>
    </w:p>
    <w:p w:rsidR="00FA57D6" w:rsidRDefault="00FA57D6" w:rsidP="00B02498">
      <w:pPr>
        <w:spacing w:after="0" w:line="240" w:lineRule="auto"/>
      </w:pPr>
    </w:p>
    <w:p w:rsidR="00FA57D6" w:rsidRDefault="00FA57D6" w:rsidP="00B02498">
      <w:pPr>
        <w:spacing w:after="0" w:line="240" w:lineRule="auto"/>
      </w:pPr>
      <w:r w:rsidRPr="00FA57D6">
        <w:rPr>
          <w:u w:val="single"/>
        </w:rPr>
        <w:t xml:space="preserve">Office of Interprofessional Education </w:t>
      </w:r>
      <w:r w:rsidR="00923789">
        <w:rPr>
          <w:u w:val="single"/>
        </w:rPr>
        <w:t xml:space="preserve">Program </w:t>
      </w:r>
      <w:r w:rsidRPr="00FA57D6">
        <w:rPr>
          <w:u w:val="single"/>
        </w:rPr>
        <w:t>Updates</w:t>
      </w:r>
      <w:r w:rsidR="009A0307">
        <w:t>:  Dr. Bogschutz</w:t>
      </w:r>
      <w:r>
        <w:t xml:space="preserve"> updated the committee on recent and upcoming IPE events.  </w:t>
      </w:r>
    </w:p>
    <w:p w:rsidR="00923789" w:rsidRPr="00923789" w:rsidRDefault="00923789" w:rsidP="00FA57D6">
      <w:pPr>
        <w:pStyle w:val="ListParagraph"/>
        <w:numPr>
          <w:ilvl w:val="0"/>
          <w:numId w:val="2"/>
        </w:numPr>
        <w:spacing w:after="0" w:line="240" w:lineRule="auto"/>
      </w:pPr>
      <w:r>
        <w:t>Texas IPE Task Force: The Texas IPE Task force members will be meeting in Austin on February 15</w:t>
      </w:r>
      <w:r w:rsidRPr="00923789">
        <w:rPr>
          <w:vertAlign w:val="superscript"/>
        </w:rPr>
        <w:t>th</w:t>
      </w:r>
      <w:r>
        <w:t xml:space="preserve"> to continue their discussion on IPE across the state.  The goals of the meeting are to come up with a list of </w:t>
      </w:r>
      <w:r w:rsidR="009648AB">
        <w:t xml:space="preserve">recommended </w:t>
      </w:r>
      <w:r>
        <w:t xml:space="preserve">IPE core competencies that each health science center or institution across the state </w:t>
      </w:r>
      <w:r w:rsidR="009648AB">
        <w:t xml:space="preserve">would prioritize in student education, continue the discussion on state-wide TeamSTEPPS implementation for all students, and to discuss funding.  The Task Force will be hosting four of the health science center presidents, including Dr. </w:t>
      </w:r>
      <w:proofErr w:type="spellStart"/>
      <w:r w:rsidR="009A0307">
        <w:t>Tedd</w:t>
      </w:r>
      <w:proofErr w:type="spellEnd"/>
      <w:r w:rsidR="009A0307">
        <w:t xml:space="preserve"> </w:t>
      </w:r>
      <w:r w:rsidR="009648AB">
        <w:t>Mitchell from TTHSC, in a discussion on IPE across the state and t</w:t>
      </w:r>
      <w:r w:rsidR="00180F0D">
        <w:t xml:space="preserve">he leadership’s </w:t>
      </w:r>
      <w:r w:rsidR="009648AB">
        <w:t>recommendations</w:t>
      </w:r>
      <w:r w:rsidR="00180F0D">
        <w:t xml:space="preserve"> for IPE</w:t>
      </w:r>
      <w:r w:rsidR="009648AB">
        <w:t>.  The task force is currently comprised of 19 institutions from both the public and private sector.</w:t>
      </w:r>
    </w:p>
    <w:p w:rsidR="00BA1F44" w:rsidRDefault="00BA1F44" w:rsidP="00FA57D6">
      <w:pPr>
        <w:pStyle w:val="ListParagraph"/>
        <w:numPr>
          <w:ilvl w:val="0"/>
          <w:numId w:val="2"/>
        </w:numPr>
        <w:spacing w:after="0" w:line="240" w:lineRule="auto"/>
      </w:pPr>
      <w:r>
        <w:rPr>
          <w:i/>
        </w:rPr>
        <w:t>Integrative Medicine Symposium:</w:t>
      </w:r>
      <w:r>
        <w:t xml:space="preserve">  The Office of Interprofessional Education will be co-hosting the Integrat</w:t>
      </w:r>
      <w:r w:rsidR="009A0307">
        <w:t xml:space="preserve">ive Medicine Symposium with the Division of Integrative Medicine in the SOM </w:t>
      </w:r>
      <w:r>
        <w:t>and the Laura Bush Institute for Women’s Health.  The symposium will be held on April 7</w:t>
      </w:r>
      <w:r w:rsidRPr="00BA1F44">
        <w:rPr>
          <w:vertAlign w:val="superscript"/>
        </w:rPr>
        <w:t>th</w:t>
      </w:r>
      <w:r>
        <w:t>.  The morning portion will consist of a panel and two keynote speakers.  Th</w:t>
      </w:r>
      <w:r w:rsidR="00394887">
        <w:t>e afternoon portion will include</w:t>
      </w:r>
      <w:r>
        <w:t xml:space="preserve"> IPE workshops hosted</w:t>
      </w:r>
      <w:r w:rsidR="009A0307">
        <w:t xml:space="preserve"> by various IM/CAM providers.  Interprofessional groups of s</w:t>
      </w:r>
      <w:r>
        <w:t>tudents</w:t>
      </w:r>
      <w:r w:rsidR="009A0307">
        <w:t>, faculty, and staff</w:t>
      </w:r>
      <w:r>
        <w:t xml:space="preserve"> will have an opportunity to choose from a variety of </w:t>
      </w:r>
      <w:r>
        <w:lastRenderedPageBreak/>
        <w:t>different worksh</w:t>
      </w:r>
      <w:r w:rsidR="00180F0D">
        <w:t>ops where they will participate</w:t>
      </w:r>
      <w:r>
        <w:t xml:space="preserve"> as an interprofessional team in </w:t>
      </w:r>
      <w:r w:rsidR="007F600D">
        <w:t xml:space="preserve">hands-on experiences.  </w:t>
      </w:r>
      <w:r w:rsidR="00180F0D">
        <w:t>Students attending the afternoon session will receive a certificate for attending a registered IPE Activity.</w:t>
      </w:r>
    </w:p>
    <w:p w:rsidR="009648AB" w:rsidRDefault="009648AB" w:rsidP="00FA57D6">
      <w:pPr>
        <w:pStyle w:val="ListParagraph"/>
        <w:numPr>
          <w:ilvl w:val="0"/>
          <w:numId w:val="2"/>
        </w:numPr>
        <w:spacing w:after="0" w:line="240" w:lineRule="auto"/>
      </w:pPr>
      <w:r>
        <w:rPr>
          <w:i/>
        </w:rPr>
        <w:t>Student Research Week:</w:t>
      </w:r>
      <w:r>
        <w:t xml:space="preserve"> The Office of Interprofessional Education has added back the IPE category for Student Research Week. Committee members were </w:t>
      </w:r>
      <w:r w:rsidR="00180F0D">
        <w:t>asked if they would be interested in participating as a judge for the IPE category</w:t>
      </w:r>
      <w:r>
        <w:t xml:space="preserve">.  Ann Hagstrom and </w:t>
      </w:r>
      <w:r w:rsidR="009A0307">
        <w:t xml:space="preserve">Dr. </w:t>
      </w:r>
      <w:r>
        <w:t xml:space="preserve">Theresa Byrd volunteered.  A brief discussion was also held on the IPE category itself.  Committee members recommended that judges not feel compelled to give out all three prizes if the submitted posters did not warrant the recognition. </w:t>
      </w:r>
      <w:r w:rsidR="009A0307">
        <w:t xml:space="preserve"> The first place prize of $5</w:t>
      </w:r>
      <w:r w:rsidR="00180F0D">
        <w:t xml:space="preserve">00 will be funded by the Office of Interprofessional Education. </w:t>
      </w:r>
    </w:p>
    <w:p w:rsidR="009648AB" w:rsidRDefault="009648AB" w:rsidP="00FA57D6">
      <w:pPr>
        <w:pStyle w:val="ListParagraph"/>
        <w:numPr>
          <w:ilvl w:val="0"/>
          <w:numId w:val="2"/>
        </w:numPr>
        <w:spacing w:after="0" w:line="240" w:lineRule="auto"/>
      </w:pPr>
      <w:r>
        <w:rPr>
          <w:i/>
        </w:rPr>
        <w:t>2017 Multimedia Contest:</w:t>
      </w:r>
      <w:r>
        <w:t xml:space="preserve">  Information for this year’s multimedia contest has gone out to all students and student organizations.  The contest is open to all student groups.  Student groups are encouraged</w:t>
      </w:r>
      <w:r w:rsidR="009A0307">
        <w:t>,</w:t>
      </w:r>
      <w:r>
        <w:t xml:space="preserve"> but not required to collaborate with one another to produce a product that fits into one of the contest categori</w:t>
      </w:r>
      <w:r w:rsidR="009A0307">
        <w:t>es.  Entry submission is April 3</w:t>
      </w:r>
      <w:r w:rsidR="009A0307" w:rsidRPr="009A0307">
        <w:rPr>
          <w:vertAlign w:val="superscript"/>
        </w:rPr>
        <w:t>rd</w:t>
      </w:r>
      <w:r>
        <w:t xml:space="preserve"> and the winner(s) will be announced by May 1</w:t>
      </w:r>
      <w:r w:rsidRPr="009648AB">
        <w:rPr>
          <w:vertAlign w:val="superscript"/>
        </w:rPr>
        <w:t>st</w:t>
      </w:r>
      <w:r>
        <w:t xml:space="preserve">.  Winning </w:t>
      </w:r>
      <w:r w:rsidR="00180F0D">
        <w:t>entries</w:t>
      </w:r>
      <w:r>
        <w:t xml:space="preserve"> will be featured at the 2017 IPE Fall Symposium.</w:t>
      </w:r>
    </w:p>
    <w:p w:rsidR="007F600D" w:rsidRDefault="007F600D" w:rsidP="00B02498">
      <w:pPr>
        <w:spacing w:after="0" w:line="240" w:lineRule="auto"/>
      </w:pPr>
    </w:p>
    <w:p w:rsidR="00180F0D" w:rsidRDefault="003D0E3D" w:rsidP="00894CDE">
      <w:pPr>
        <w:spacing w:after="0" w:line="240" w:lineRule="auto"/>
      </w:pPr>
      <w:r w:rsidRPr="003D0E3D">
        <w:rPr>
          <w:u w:val="single"/>
        </w:rPr>
        <w:t>IPE Core Curriculum and Registry</w:t>
      </w:r>
      <w:r>
        <w:t xml:space="preserve">: </w:t>
      </w:r>
      <w:r w:rsidR="009A0307">
        <w:t>Dr. Bogschutz</w:t>
      </w:r>
      <w:r w:rsidR="00894CDE">
        <w:t xml:space="preserve"> </w:t>
      </w:r>
      <w:r w:rsidR="00180F0D">
        <w:t>updated the committee on the status of the IPE Registry.  Currently there are 22 approved activities with</w:t>
      </w:r>
      <w:r w:rsidR="009A0307">
        <w:t xml:space="preserve"> 4 in the preview stage.  Dr. Bogschutz encouraged programs to contact the Office of Interprofessional Education for support using the registry or to plan IPE Learning Activities. </w:t>
      </w:r>
      <w:r w:rsidR="00180F0D">
        <w:t xml:space="preserve"> Overall, the registry continue</w:t>
      </w:r>
      <w:r w:rsidR="009A0307">
        <w:t>s</w:t>
      </w:r>
      <w:r w:rsidR="00180F0D">
        <w:t xml:space="preserve"> to grow and schools are encouraged to continue to register their activities.  </w:t>
      </w:r>
    </w:p>
    <w:p w:rsidR="00894CDE" w:rsidRDefault="00894CDE" w:rsidP="00894CDE">
      <w:pPr>
        <w:spacing w:after="0" w:line="240" w:lineRule="auto"/>
      </w:pPr>
    </w:p>
    <w:p w:rsidR="00894CDE" w:rsidRDefault="00894CDE" w:rsidP="00B02498">
      <w:pPr>
        <w:spacing w:after="0" w:line="240" w:lineRule="auto"/>
      </w:pPr>
      <w:r w:rsidRPr="00894CDE">
        <w:rPr>
          <w:u w:val="single"/>
        </w:rPr>
        <w:t>IPE Honors/Certificate Program</w:t>
      </w:r>
      <w:r>
        <w:t xml:space="preserve">: </w:t>
      </w:r>
      <w:r w:rsidR="00473876">
        <w:t xml:space="preserve"> The sub-committee</w:t>
      </w:r>
      <w:r w:rsidR="009A0307">
        <w:t xml:space="preserve">, (Dr. Lisa Popp, Dr. Renee Bogschutz, and Christie </w:t>
      </w:r>
      <w:bookmarkStart w:id="0" w:name="_GoBack"/>
      <w:bookmarkEnd w:id="0"/>
      <w:r w:rsidR="009A0307">
        <w:t>Beauregard)</w:t>
      </w:r>
      <w:r w:rsidR="00473876">
        <w:t xml:space="preserve"> for the Honors/Certificate program met to discuss the possibilities of a certificate program at TTUHSC.  Other IPE certificate programs at other universities were reviewed.  Programs generally consisted of a course (typically online), a portfolio, and a project (service learning, community service, research, etc.).  Certificates were twelve hour programs.  </w:t>
      </w:r>
    </w:p>
    <w:p w:rsidR="00473876" w:rsidRDefault="00473876" w:rsidP="00B02498">
      <w:pPr>
        <w:spacing w:after="0" w:line="240" w:lineRule="auto"/>
      </w:pPr>
    </w:p>
    <w:p w:rsidR="00473876" w:rsidRDefault="00473876" w:rsidP="00B02498">
      <w:pPr>
        <w:spacing w:after="0" w:line="240" w:lineRule="auto"/>
      </w:pPr>
      <w:r>
        <w:t xml:space="preserve">It was discussed that the certificate program would need to be built so that it could be available to any student across our campuses and distance learning programs.  Committee members discussed starting first with a certificate and then launching an honor’s program after the certificate program was established.  </w:t>
      </w:r>
      <w:r w:rsidR="0045571C">
        <w:t xml:space="preserve">Further discussion of the certificate program will continue at the next meeting. </w:t>
      </w:r>
    </w:p>
    <w:p w:rsidR="00473876" w:rsidRDefault="00473876" w:rsidP="00473876">
      <w:pPr>
        <w:pStyle w:val="ListParagraph"/>
        <w:numPr>
          <w:ilvl w:val="0"/>
          <w:numId w:val="2"/>
        </w:numPr>
        <w:spacing w:after="0" w:line="240" w:lineRule="auto"/>
      </w:pPr>
      <w:r>
        <w:t xml:space="preserve">Committee members are asked to let the IPE office know if their respective school/program </w:t>
      </w:r>
      <w:r w:rsidR="00B973C3">
        <w:t>would have any specific program needs built into the IPE certificate.</w:t>
      </w:r>
    </w:p>
    <w:p w:rsidR="00B973C3" w:rsidRDefault="00B973C3" w:rsidP="00473876">
      <w:pPr>
        <w:pStyle w:val="ListParagraph"/>
        <w:numPr>
          <w:ilvl w:val="0"/>
          <w:numId w:val="2"/>
        </w:numPr>
        <w:spacing w:after="0" w:line="240" w:lineRule="auto"/>
      </w:pPr>
      <w:r>
        <w:t>Committee members are encouraged to send the IPE office their interprofessional competencies.</w:t>
      </w:r>
    </w:p>
    <w:p w:rsidR="00B973C3" w:rsidRDefault="009A0307" w:rsidP="00473876">
      <w:pPr>
        <w:pStyle w:val="ListParagraph"/>
        <w:numPr>
          <w:ilvl w:val="0"/>
          <w:numId w:val="2"/>
        </w:numPr>
        <w:spacing w:after="0" w:line="240" w:lineRule="auto"/>
      </w:pPr>
      <w:r>
        <w:t>Dr. Bogschutz</w:t>
      </w:r>
      <w:r w:rsidR="00B973C3">
        <w:t xml:space="preserve"> will meet again with Dr. Rolfe to determine if the course will require a grade and confirm the processes for establishing the certificate program.</w:t>
      </w:r>
    </w:p>
    <w:p w:rsidR="00E321EE" w:rsidRDefault="00E321EE" w:rsidP="00B02498">
      <w:pPr>
        <w:spacing w:after="0" w:line="240" w:lineRule="auto"/>
      </w:pPr>
    </w:p>
    <w:p w:rsidR="00B973C3" w:rsidRDefault="00B973C3" w:rsidP="00B973C3">
      <w:pPr>
        <w:spacing w:after="0" w:line="240" w:lineRule="auto"/>
      </w:pPr>
      <w:r>
        <w:rPr>
          <w:u w:val="single"/>
        </w:rPr>
        <w:t>Curriculum Committees</w:t>
      </w:r>
      <w:r w:rsidR="009A0307">
        <w:t xml:space="preserve">: Dr. Bogschutz has begun meeting with </w:t>
      </w:r>
      <w:r>
        <w:t>curriculum committees as a non-voting, ad-hoc member.  The purpose of</w:t>
      </w:r>
      <w:r w:rsidR="0045571C">
        <w:t xml:space="preserve"> her attendance is to answer any</w:t>
      </w:r>
      <w:r>
        <w:t xml:space="preserve"> questions related to interprofessional education and provide support in integrating IPE initiatives and activities.  To date, it has been helpful in clarifying some of the questions that have come up with the registry.  Committee members are encouraged to share this option with their school leadership.  </w:t>
      </w:r>
    </w:p>
    <w:p w:rsidR="00B973C3" w:rsidRDefault="00B973C3" w:rsidP="00B973C3">
      <w:pPr>
        <w:spacing w:after="0" w:line="240" w:lineRule="auto"/>
      </w:pPr>
    </w:p>
    <w:p w:rsidR="00E321EE" w:rsidRDefault="00E321EE" w:rsidP="00B02498">
      <w:pPr>
        <w:spacing w:after="0" w:line="240" w:lineRule="auto"/>
      </w:pPr>
    </w:p>
    <w:p w:rsidR="00B02498" w:rsidRDefault="000D7FA9" w:rsidP="00B02498">
      <w:pPr>
        <w:spacing w:after="0" w:line="240" w:lineRule="auto"/>
      </w:pPr>
      <w:r>
        <w:t>The next meeting for the IPE Steering Committee will</w:t>
      </w:r>
      <w:r w:rsidR="00B973C3">
        <w:t xml:space="preserve"> be scheduled for late April or early May</w:t>
      </w:r>
      <w:r>
        <w:t xml:space="preserve">.  </w:t>
      </w:r>
      <w:r w:rsidR="00E321EE">
        <w:t xml:space="preserve">The meeting was </w:t>
      </w:r>
      <w:r w:rsidR="00B973C3">
        <w:t>adjourned at 3:45</w:t>
      </w:r>
      <w:r w:rsidR="00E321EE">
        <w:t xml:space="preserve"> pm.</w:t>
      </w:r>
    </w:p>
    <w:sectPr w:rsidR="00B02498" w:rsidSect="00B43343">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5D9F"/>
    <w:multiLevelType w:val="hybridMultilevel"/>
    <w:tmpl w:val="1716F6C8"/>
    <w:lvl w:ilvl="0" w:tplc="2BAE3A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6410B"/>
    <w:multiLevelType w:val="hybridMultilevel"/>
    <w:tmpl w:val="B3462B34"/>
    <w:lvl w:ilvl="0" w:tplc="F85C6554">
      <w:start w:val="360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98"/>
    <w:rsid w:val="00042BF3"/>
    <w:rsid w:val="000A7C2D"/>
    <w:rsid w:val="000D7FA9"/>
    <w:rsid w:val="00180F0D"/>
    <w:rsid w:val="001A783D"/>
    <w:rsid w:val="001F199F"/>
    <w:rsid w:val="0022348B"/>
    <w:rsid w:val="002375DA"/>
    <w:rsid w:val="00276217"/>
    <w:rsid w:val="002E4233"/>
    <w:rsid w:val="00335DE3"/>
    <w:rsid w:val="003777A4"/>
    <w:rsid w:val="00394887"/>
    <w:rsid w:val="003D0E3D"/>
    <w:rsid w:val="004425F5"/>
    <w:rsid w:val="0045571C"/>
    <w:rsid w:val="00473876"/>
    <w:rsid w:val="00475519"/>
    <w:rsid w:val="00493534"/>
    <w:rsid w:val="00503BF3"/>
    <w:rsid w:val="00511C8B"/>
    <w:rsid w:val="006F094D"/>
    <w:rsid w:val="006F1333"/>
    <w:rsid w:val="00702B01"/>
    <w:rsid w:val="007F600D"/>
    <w:rsid w:val="008243A9"/>
    <w:rsid w:val="00826321"/>
    <w:rsid w:val="00867C35"/>
    <w:rsid w:val="00872E72"/>
    <w:rsid w:val="00894CDE"/>
    <w:rsid w:val="00923789"/>
    <w:rsid w:val="009648AB"/>
    <w:rsid w:val="009A0307"/>
    <w:rsid w:val="009B6DD1"/>
    <w:rsid w:val="00A03E3D"/>
    <w:rsid w:val="00A5385A"/>
    <w:rsid w:val="00AE701C"/>
    <w:rsid w:val="00B02498"/>
    <w:rsid w:val="00B43343"/>
    <w:rsid w:val="00B973C3"/>
    <w:rsid w:val="00BA1F44"/>
    <w:rsid w:val="00C06FEC"/>
    <w:rsid w:val="00C32606"/>
    <w:rsid w:val="00C33FED"/>
    <w:rsid w:val="00C96F5E"/>
    <w:rsid w:val="00D00565"/>
    <w:rsid w:val="00E321EE"/>
    <w:rsid w:val="00EA420A"/>
    <w:rsid w:val="00EC4E8B"/>
    <w:rsid w:val="00FA57D6"/>
    <w:rsid w:val="00FD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03CBF-78CC-4027-AE5E-C9629B82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F5E"/>
    <w:rPr>
      <w:color w:val="0563C1" w:themeColor="hyperlink"/>
      <w:u w:val="single"/>
    </w:rPr>
  </w:style>
  <w:style w:type="paragraph" w:styleId="ListParagraph">
    <w:name w:val="List Paragraph"/>
    <w:basedOn w:val="Normal"/>
    <w:uiPriority w:val="34"/>
    <w:qFormat/>
    <w:rsid w:val="00C96F5E"/>
    <w:pPr>
      <w:ind w:left="720"/>
      <w:contextualSpacing/>
    </w:pPr>
  </w:style>
  <w:style w:type="paragraph" w:styleId="BalloonText">
    <w:name w:val="Balloon Text"/>
    <w:basedOn w:val="Normal"/>
    <w:link w:val="BalloonTextChar"/>
    <w:uiPriority w:val="99"/>
    <w:semiHidden/>
    <w:unhideWhenUsed/>
    <w:rsid w:val="00394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8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Beauregard, Christie</dc:creator>
  <cp:keywords/>
  <dc:description/>
  <cp:lastModifiedBy>Beauregard, Christie</cp:lastModifiedBy>
  <cp:revision>7</cp:revision>
  <cp:lastPrinted>2016-12-12T21:08:00Z</cp:lastPrinted>
  <dcterms:created xsi:type="dcterms:W3CDTF">2017-03-01T17:40:00Z</dcterms:created>
  <dcterms:modified xsi:type="dcterms:W3CDTF">2017-04-26T17:41:00Z</dcterms:modified>
</cp:coreProperties>
</file>