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3D" w:rsidRDefault="00B02498" w:rsidP="009A0307">
      <w:pPr>
        <w:spacing w:after="0" w:line="240" w:lineRule="auto"/>
        <w:jc w:val="center"/>
      </w:pPr>
      <w:r>
        <w:t>TTUHSC Institutional IPE Steering Committee Meeting</w:t>
      </w:r>
    </w:p>
    <w:p w:rsidR="00B02498" w:rsidRDefault="00B02498" w:rsidP="00B02498">
      <w:pPr>
        <w:spacing w:after="0" w:line="240" w:lineRule="auto"/>
        <w:jc w:val="center"/>
      </w:pPr>
      <w:r>
        <w:t>Minutes</w:t>
      </w:r>
    </w:p>
    <w:p w:rsidR="00B02498" w:rsidRDefault="002470A7" w:rsidP="00B02498">
      <w:pPr>
        <w:spacing w:after="0" w:line="240" w:lineRule="auto"/>
        <w:jc w:val="center"/>
      </w:pPr>
      <w:r>
        <w:t>April 27</w:t>
      </w:r>
      <w:r w:rsidR="00180F0D">
        <w:t>, 2017</w:t>
      </w: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Present</w:t>
      </w:r>
      <w:r>
        <w:t>:</w:t>
      </w:r>
    </w:p>
    <w:p w:rsidR="002470A7" w:rsidRDefault="00C06FEC" w:rsidP="00B02498">
      <w:pPr>
        <w:spacing w:after="0" w:line="240" w:lineRule="auto"/>
      </w:pPr>
      <w:r>
        <w:t>Renee Bogschutz</w:t>
      </w:r>
      <w:r>
        <w:tab/>
      </w:r>
      <w:r w:rsidR="00FA57D6">
        <w:tab/>
      </w:r>
      <w:r>
        <w:tab/>
      </w:r>
      <w:r w:rsidR="00FA57D6">
        <w:t>Crystal Brown</w:t>
      </w:r>
      <w:r>
        <w:tab/>
      </w:r>
    </w:p>
    <w:p w:rsidR="00923789" w:rsidRDefault="00923789" w:rsidP="00B02498">
      <w:pPr>
        <w:spacing w:after="0" w:line="240" w:lineRule="auto"/>
      </w:pPr>
      <w:r>
        <w:t>Christie Beauregard</w:t>
      </w:r>
      <w:r w:rsidR="002470A7">
        <w:tab/>
      </w:r>
      <w:r w:rsidR="002470A7">
        <w:tab/>
      </w:r>
      <w:r w:rsidR="002470A7">
        <w:tab/>
        <w:t>Sharon Cannon</w:t>
      </w:r>
    </w:p>
    <w:p w:rsidR="00C96F5E" w:rsidRDefault="00FA57D6" w:rsidP="00B02498">
      <w:pPr>
        <w:spacing w:after="0" w:line="240" w:lineRule="auto"/>
      </w:pPr>
      <w:r>
        <w:t>Ann Hagstrom</w:t>
      </w:r>
      <w:r w:rsidR="00872E72">
        <w:tab/>
      </w:r>
      <w:r w:rsidR="00872E72">
        <w:tab/>
      </w:r>
      <w:r w:rsidR="002470A7">
        <w:tab/>
      </w:r>
      <w:r w:rsidR="002470A7">
        <w:tab/>
        <w:t>Morgan House</w:t>
      </w:r>
      <w:r w:rsidR="00872E72">
        <w:tab/>
      </w:r>
      <w:r>
        <w:tab/>
      </w:r>
      <w:r w:rsidR="00872E72">
        <w:tab/>
      </w:r>
      <w:r w:rsidR="00872E72">
        <w:tab/>
      </w:r>
      <w:r w:rsidR="00872E72">
        <w:tab/>
      </w:r>
      <w:r w:rsidR="00872E72">
        <w:tab/>
      </w:r>
    </w:p>
    <w:p w:rsidR="00923789" w:rsidRDefault="00923789" w:rsidP="00923789">
      <w:pPr>
        <w:spacing w:after="0" w:line="240" w:lineRule="auto"/>
        <w:ind w:left="-720" w:firstLine="720"/>
      </w:pPr>
      <w:r>
        <w:t>Sarah Johnston</w:t>
      </w:r>
      <w:r>
        <w:tab/>
      </w:r>
      <w:r>
        <w:tab/>
      </w:r>
      <w:r>
        <w:tab/>
      </w:r>
      <w:r>
        <w:tab/>
        <w:t>Yondell Masten</w:t>
      </w:r>
    </w:p>
    <w:p w:rsidR="00C96F5E" w:rsidRDefault="00923789" w:rsidP="002470A7">
      <w:pPr>
        <w:spacing w:after="0" w:line="240" w:lineRule="auto"/>
        <w:ind w:left="-720" w:firstLine="720"/>
      </w:pPr>
      <w:r>
        <w:t>Lisa Popp</w:t>
      </w:r>
      <w:r w:rsidR="002470A7">
        <w:tab/>
      </w:r>
      <w:r w:rsidR="002470A7">
        <w:tab/>
      </w:r>
      <w:r w:rsidR="002470A7">
        <w:tab/>
      </w:r>
      <w:r w:rsidR="002470A7">
        <w:tab/>
      </w:r>
      <w:r>
        <w:t>Thomas Pressley</w:t>
      </w:r>
      <w:r w:rsidR="00872E72">
        <w:tab/>
      </w:r>
      <w:r w:rsidR="00872E72">
        <w:tab/>
      </w:r>
    </w:p>
    <w:p w:rsidR="00C96F5E" w:rsidRDefault="00872E72" w:rsidP="00B02498">
      <w:pPr>
        <w:spacing w:after="0" w:line="240" w:lineRule="auto"/>
      </w:pPr>
      <w:r>
        <w:t xml:space="preserve">Dawndra Sechrist </w:t>
      </w:r>
      <w:r>
        <w:tab/>
      </w:r>
      <w:r w:rsidR="00923789">
        <w:tab/>
      </w:r>
      <w:r w:rsidR="00923789">
        <w:tab/>
      </w:r>
      <w:r>
        <w:tab/>
      </w:r>
      <w:r>
        <w:tab/>
      </w:r>
    </w:p>
    <w:p w:rsidR="00C06FEC" w:rsidRDefault="00923789" w:rsidP="00B02498">
      <w:pPr>
        <w:spacing w:after="0" w:line="240" w:lineRule="auto"/>
      </w:pPr>
      <w:r>
        <w:tab/>
      </w:r>
      <w:r>
        <w:tab/>
      </w:r>
      <w:r>
        <w:tab/>
        <w:t xml:space="preserve"> </w:t>
      </w: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Absent</w:t>
      </w:r>
      <w:r>
        <w:t>:</w:t>
      </w:r>
    </w:p>
    <w:p w:rsidR="00FA57D6" w:rsidRDefault="00261064" w:rsidP="00B02498">
      <w:pPr>
        <w:spacing w:after="0" w:line="240" w:lineRule="auto"/>
      </w:pPr>
      <w:r>
        <w:t>Theresa Byrd</w:t>
      </w:r>
      <w:r>
        <w:tab/>
      </w:r>
      <w:r>
        <w:tab/>
      </w:r>
      <w:r>
        <w:tab/>
      </w:r>
      <w:r>
        <w:tab/>
      </w:r>
      <w:r w:rsidR="002470A7">
        <w:t>Sarah Jaroudi</w:t>
      </w:r>
      <w:r w:rsidR="002470A7">
        <w:tab/>
      </w:r>
      <w:r w:rsidR="002470A7">
        <w:tab/>
      </w:r>
      <w:r w:rsidR="002470A7">
        <w:tab/>
      </w:r>
      <w:r w:rsidR="002470A7">
        <w:tab/>
      </w:r>
      <w:r>
        <w:tab/>
      </w:r>
      <w:r>
        <w:tab/>
        <w:t xml:space="preserve">        </w:t>
      </w:r>
      <w:r w:rsidR="00EC4E8B">
        <w:t>Saju Joseph</w:t>
      </w:r>
      <w:r w:rsidR="00EC4E8B">
        <w:tab/>
      </w:r>
      <w:r w:rsidR="00EC4E8B">
        <w:tab/>
      </w:r>
      <w:r w:rsidR="00EC4E8B">
        <w:tab/>
      </w:r>
      <w:r w:rsidR="00EC4E8B">
        <w:tab/>
      </w:r>
      <w:r w:rsidR="002470A7">
        <w:t>Janet Meller</w:t>
      </w:r>
      <w:r w:rsidR="002470A7">
        <w:tab/>
      </w:r>
      <w:r w:rsidR="002470A7">
        <w:tab/>
      </w:r>
      <w:r w:rsidR="002470A7">
        <w:tab/>
      </w:r>
      <w:r w:rsidR="002470A7">
        <w:tab/>
      </w:r>
      <w:r>
        <w:tab/>
      </w:r>
      <w:r>
        <w:tab/>
        <w:t xml:space="preserve">       Joan Potter</w:t>
      </w:r>
      <w:r>
        <w:tab/>
      </w:r>
      <w:r>
        <w:tab/>
      </w:r>
      <w:r>
        <w:tab/>
      </w:r>
      <w:r>
        <w:tab/>
      </w:r>
      <w:r w:rsidR="002470A7">
        <w:t>Rebecca Sleeper</w:t>
      </w:r>
      <w:r w:rsidR="002470A7">
        <w:tab/>
      </w:r>
      <w:r w:rsidR="002470A7">
        <w:tab/>
      </w:r>
      <w:r w:rsidR="002470A7">
        <w:tab/>
      </w:r>
      <w:r>
        <w:tab/>
      </w:r>
      <w:r>
        <w:tab/>
        <w:t xml:space="preserve"> </w:t>
      </w:r>
      <w:r w:rsidR="00923789">
        <w:t>Kathryn Whitcomb</w:t>
      </w:r>
    </w:p>
    <w:p w:rsidR="00C06FEC" w:rsidRDefault="00C06FEC" w:rsidP="00B02498">
      <w:pPr>
        <w:spacing w:after="0" w:line="240" w:lineRule="auto"/>
      </w:pPr>
    </w:p>
    <w:p w:rsidR="00872E72" w:rsidRPr="00872E72" w:rsidRDefault="00872E72" w:rsidP="00B02498">
      <w:pPr>
        <w:spacing w:after="0" w:line="240" w:lineRule="auto"/>
      </w:pPr>
    </w:p>
    <w:p w:rsidR="00042BF3" w:rsidRDefault="00B02498" w:rsidP="00B02498">
      <w:pPr>
        <w:spacing w:after="0" w:line="240" w:lineRule="auto"/>
      </w:pPr>
      <w:r>
        <w:t>The meet</w:t>
      </w:r>
      <w:r w:rsidR="009A0307">
        <w:t>ing was called to order by Dr. Renee</w:t>
      </w:r>
      <w:r>
        <w:t xml:space="preserve"> Bogschutz, Director of Interprofessional Education.  Dr. Bogschutz welcomed everyone and thanked them for </w:t>
      </w:r>
      <w:r w:rsidR="00042BF3">
        <w:t xml:space="preserve">their </w:t>
      </w:r>
      <w:r w:rsidR="00EC4E8B">
        <w:t>attendan</w:t>
      </w:r>
      <w:r w:rsidR="00872E72">
        <w:t>ce</w:t>
      </w:r>
      <w:r w:rsidR="00042BF3">
        <w:t xml:space="preserve">.  </w:t>
      </w:r>
    </w:p>
    <w:p w:rsidR="00872E72" w:rsidRDefault="00872E72" w:rsidP="00B02498">
      <w:pPr>
        <w:spacing w:after="0" w:line="240" w:lineRule="auto"/>
      </w:pPr>
    </w:p>
    <w:p w:rsidR="00FA57D6" w:rsidRDefault="002470A7" w:rsidP="00B02498">
      <w:pPr>
        <w:spacing w:after="0" w:line="240" w:lineRule="auto"/>
      </w:pPr>
      <w:r>
        <w:rPr>
          <w:u w:val="single"/>
        </w:rPr>
        <w:t>Minutes from January 23, 2017</w:t>
      </w:r>
      <w:r>
        <w:t>:  The minutes from the January</w:t>
      </w:r>
      <w:r w:rsidR="00FA57D6">
        <w:t xml:space="preserve"> meeting were reviewed.  Without any needed corrections, they were approved as presented.</w:t>
      </w:r>
    </w:p>
    <w:p w:rsidR="00FA57D6" w:rsidRDefault="00FA57D6" w:rsidP="00B02498">
      <w:pPr>
        <w:spacing w:after="0" w:line="240" w:lineRule="auto"/>
      </w:pPr>
    </w:p>
    <w:p w:rsidR="00FA57D6" w:rsidRDefault="00FA57D6" w:rsidP="00B02498">
      <w:pPr>
        <w:spacing w:after="0" w:line="240" w:lineRule="auto"/>
      </w:pPr>
      <w:r w:rsidRPr="00FA57D6">
        <w:rPr>
          <w:u w:val="single"/>
        </w:rPr>
        <w:t xml:space="preserve">Office of Interprofessional Education </w:t>
      </w:r>
      <w:r w:rsidR="00923789">
        <w:rPr>
          <w:u w:val="single"/>
        </w:rPr>
        <w:t xml:space="preserve">Program </w:t>
      </w:r>
      <w:r w:rsidRPr="00FA57D6">
        <w:rPr>
          <w:u w:val="single"/>
        </w:rPr>
        <w:t>Updates</w:t>
      </w:r>
      <w:r w:rsidR="009A0307">
        <w:t>:  Dr. Bogschutz</w:t>
      </w:r>
      <w:r>
        <w:t xml:space="preserve"> updated the committee on recent and upcoming IPE events.  </w:t>
      </w:r>
    </w:p>
    <w:p w:rsidR="002470A7" w:rsidRDefault="002470A7" w:rsidP="002470A7">
      <w:pPr>
        <w:pStyle w:val="ListParagraph"/>
        <w:numPr>
          <w:ilvl w:val="0"/>
          <w:numId w:val="2"/>
        </w:numPr>
        <w:spacing w:after="0" w:line="240" w:lineRule="auto"/>
      </w:pPr>
      <w:r>
        <w:rPr>
          <w:i/>
        </w:rPr>
        <w:t>Student Research Week:</w:t>
      </w:r>
      <w:r>
        <w:t xml:space="preserve"> The Office of Interprofessional Education participated in Student Research Week sponsored by GSBS in March.  Three student entries were judged in t</w:t>
      </w:r>
      <w:r w:rsidR="00C23D6C">
        <w:t>he newly added IPE category.  A $500 fi</w:t>
      </w:r>
      <w:r>
        <w:t xml:space="preserve">rst place </w:t>
      </w:r>
      <w:r w:rsidR="00C23D6C">
        <w:t xml:space="preserve">award </w:t>
      </w:r>
      <w:r>
        <w:t>went to William Session</w:t>
      </w:r>
      <w:r w:rsidR="001B0119">
        <w:t>s for</w:t>
      </w:r>
      <w:r>
        <w:t xml:space="preserve"> his poster presenting research from a</w:t>
      </w:r>
      <w:r w:rsidR="0024013C">
        <w:t>n</w:t>
      </w:r>
      <w:r>
        <w:t xml:space="preserve"> </w:t>
      </w:r>
      <w:r w:rsidR="0024013C">
        <w:t>international health experiences</w:t>
      </w:r>
      <w:r>
        <w:t xml:space="preserve"> trip.  Due to the limited number of entries, a second place category was not added this year.</w:t>
      </w:r>
    </w:p>
    <w:p w:rsidR="002470A7" w:rsidRDefault="002470A7" w:rsidP="002470A7">
      <w:pPr>
        <w:pStyle w:val="ListParagraph"/>
        <w:spacing w:after="0" w:line="240" w:lineRule="auto"/>
        <w:ind w:left="1080"/>
        <w:rPr>
          <w:i/>
        </w:rPr>
      </w:pPr>
    </w:p>
    <w:p w:rsidR="002470A7" w:rsidRDefault="002470A7" w:rsidP="002470A7">
      <w:pPr>
        <w:pStyle w:val="ListParagraph"/>
        <w:spacing w:after="0" w:line="240" w:lineRule="auto"/>
        <w:ind w:left="1080"/>
      </w:pPr>
      <w:r>
        <w:t>The Office of Interprofessional Education has also contacted the School of Pharmacy in regard to adding an IPE ca</w:t>
      </w:r>
      <w:r w:rsidR="00C23D6C">
        <w:t>tegory to School of Pharmacy Research Days for next year.</w:t>
      </w:r>
    </w:p>
    <w:p w:rsidR="00C23D6C" w:rsidRDefault="00C23D6C" w:rsidP="002470A7">
      <w:pPr>
        <w:pStyle w:val="ListParagraph"/>
        <w:spacing w:after="0" w:line="240" w:lineRule="auto"/>
        <w:ind w:left="1080"/>
      </w:pPr>
    </w:p>
    <w:p w:rsidR="00C23D6C" w:rsidRDefault="00C23D6C" w:rsidP="00C23D6C">
      <w:pPr>
        <w:pStyle w:val="ListParagraph"/>
        <w:numPr>
          <w:ilvl w:val="0"/>
          <w:numId w:val="2"/>
        </w:numPr>
        <w:spacing w:after="0" w:line="240" w:lineRule="auto"/>
      </w:pPr>
      <w:r>
        <w:rPr>
          <w:i/>
        </w:rPr>
        <w:t>2017 Multimedia Contest:</w:t>
      </w:r>
      <w:r>
        <w:t xml:space="preserve">  Three entries were received for the 2017 Multimedia Contest.  The number of entries did go up over the prior year and the contest will be made available again next year.  Judging for the three posters will occur later in the meeting.</w:t>
      </w:r>
    </w:p>
    <w:p w:rsidR="00C23D6C" w:rsidRPr="002470A7" w:rsidRDefault="00C23D6C" w:rsidP="002470A7">
      <w:pPr>
        <w:pStyle w:val="ListParagraph"/>
        <w:spacing w:after="0" w:line="240" w:lineRule="auto"/>
        <w:ind w:left="1080"/>
      </w:pPr>
    </w:p>
    <w:p w:rsidR="00BA1F44" w:rsidRDefault="00BA1F44" w:rsidP="00FA57D6">
      <w:pPr>
        <w:pStyle w:val="ListParagraph"/>
        <w:numPr>
          <w:ilvl w:val="0"/>
          <w:numId w:val="2"/>
        </w:numPr>
        <w:spacing w:after="0" w:line="240" w:lineRule="auto"/>
      </w:pPr>
      <w:r>
        <w:rPr>
          <w:i/>
        </w:rPr>
        <w:t>Integrative Medicine Symposium:</w:t>
      </w:r>
      <w:r>
        <w:t xml:space="preserve">  </w:t>
      </w:r>
      <w:r w:rsidR="00C23D6C">
        <w:t>The Integrative Medicine Symposium was held on April 7</w:t>
      </w:r>
      <w:r w:rsidR="00C23D6C" w:rsidRPr="00C23D6C">
        <w:rPr>
          <w:vertAlign w:val="superscript"/>
        </w:rPr>
        <w:t>th</w:t>
      </w:r>
      <w:r w:rsidR="00C23D6C">
        <w:t xml:space="preserve">.  The symposium had 150 registrants with 100 faculty, students, and staff attending the event.  Feedback from the symposium showed that the speakers and afternoon workshops were very well received.  Students participating in the afternoon workshops received IPE certificates.  The symposium also included an </w:t>
      </w:r>
      <w:r w:rsidR="00B62AC7">
        <w:t>art competition (15 entries)</w:t>
      </w:r>
      <w:r w:rsidR="00C23D6C">
        <w:t xml:space="preserve"> a tea</w:t>
      </w:r>
      <w:r w:rsidR="00020A8A">
        <w:t xml:space="preserve"> station</w:t>
      </w:r>
      <w:r w:rsidR="00C23D6C">
        <w:t xml:space="preserve"> and</w:t>
      </w:r>
      <w:r w:rsidR="00020A8A">
        <w:t xml:space="preserve"> an</w:t>
      </w:r>
      <w:r w:rsidR="00C23D6C">
        <w:t xml:space="preserve"> aromatherapy station.  Planning for a spring event in 2018 has begun.</w:t>
      </w:r>
    </w:p>
    <w:p w:rsidR="00C23D6C" w:rsidRDefault="00C23D6C" w:rsidP="00C23D6C">
      <w:pPr>
        <w:pStyle w:val="ListParagraph"/>
      </w:pPr>
    </w:p>
    <w:p w:rsidR="00C23D6C" w:rsidRDefault="00C23D6C" w:rsidP="00FA57D6">
      <w:pPr>
        <w:pStyle w:val="ListParagraph"/>
        <w:numPr>
          <w:ilvl w:val="0"/>
          <w:numId w:val="2"/>
        </w:numPr>
        <w:spacing w:after="0" w:line="240" w:lineRule="auto"/>
      </w:pPr>
      <w:r w:rsidRPr="00C23D6C">
        <w:rPr>
          <w:i/>
        </w:rPr>
        <w:lastRenderedPageBreak/>
        <w:t>TeamSTEPPS</w:t>
      </w:r>
      <w:r>
        <w:t>: TeamSTEPPS Master Training will be held this summer on July 13</w:t>
      </w:r>
      <w:r w:rsidRPr="00C23D6C">
        <w:rPr>
          <w:vertAlign w:val="superscript"/>
        </w:rPr>
        <w:t>th</w:t>
      </w:r>
      <w:r>
        <w:t xml:space="preserve"> and 14</w:t>
      </w:r>
      <w:r w:rsidRPr="00C23D6C">
        <w:rPr>
          <w:vertAlign w:val="superscript"/>
        </w:rPr>
        <w:t>th</w:t>
      </w:r>
      <w:r>
        <w:t xml:space="preserve">.  The goal of the training is to train faculty in TeamSTEPPS skills so that they in turn can begin incorporating it into their curriculums and train students.  Training will be held on the Lubbock campus with the possibility of adding training in Abilene as well.  The committee is </w:t>
      </w:r>
      <w:r w:rsidR="00C500EF">
        <w:t xml:space="preserve">currently </w:t>
      </w:r>
      <w:r>
        <w:t>working through the logistics of the event</w:t>
      </w:r>
      <w:r w:rsidR="00C500EF">
        <w:t xml:space="preserve"> and information will be out soon to all faculty across all campuses</w:t>
      </w:r>
      <w:r>
        <w:t>.</w:t>
      </w:r>
    </w:p>
    <w:p w:rsidR="00C23D6C" w:rsidRDefault="00C23D6C" w:rsidP="00C23D6C">
      <w:pPr>
        <w:pStyle w:val="ListParagraph"/>
      </w:pPr>
    </w:p>
    <w:p w:rsidR="00C23D6C" w:rsidRDefault="00C23D6C" w:rsidP="00C23D6C">
      <w:pPr>
        <w:pStyle w:val="ListParagraph"/>
        <w:spacing w:after="0" w:line="240" w:lineRule="auto"/>
        <w:ind w:left="1080"/>
      </w:pPr>
      <w:r>
        <w:t>During the discussion, a suggestion was made to add an additional TeamSTEPPS training date for the fall or spring for faculty who are unable to attend in t</w:t>
      </w:r>
      <w:r w:rsidR="00093D9A">
        <w:t>he summer months. The Office of Interprofessional Education</w:t>
      </w:r>
      <w:r>
        <w:t xml:space="preserve"> will share this with the committee at their next meeting.  </w:t>
      </w:r>
    </w:p>
    <w:p w:rsidR="00C23D6C" w:rsidRDefault="00C23D6C" w:rsidP="00C23D6C">
      <w:pPr>
        <w:pStyle w:val="ListParagraph"/>
        <w:spacing w:after="0" w:line="240" w:lineRule="auto"/>
        <w:ind w:left="1080"/>
      </w:pPr>
    </w:p>
    <w:p w:rsidR="00C23D6C" w:rsidRDefault="00C23D6C" w:rsidP="00C23D6C">
      <w:pPr>
        <w:pStyle w:val="ListParagraph"/>
        <w:numPr>
          <w:ilvl w:val="0"/>
          <w:numId w:val="2"/>
        </w:numPr>
        <w:spacing w:after="0" w:line="240" w:lineRule="auto"/>
      </w:pPr>
      <w:r w:rsidRPr="00C23D6C">
        <w:rPr>
          <w:i/>
        </w:rPr>
        <w:t>TTUHSC Toy Fair and Expo</w:t>
      </w:r>
      <w:r>
        <w:t>:  The Office of Interprofessional Education along with ECI and the schools of SON and SHP are once again planning for the fall Toy Fair and Expo.  Interprofessional teams of nursing and health professions students will be again collaborating to create an educational booklet for children birth to 3 years of a</w:t>
      </w:r>
      <w:r w:rsidR="009C6FFF">
        <w:t>ge who have been diagnosed with</w:t>
      </w:r>
      <w:r>
        <w:t xml:space="preserve"> </w:t>
      </w:r>
      <w:r w:rsidR="000C4B41">
        <w:t xml:space="preserve">a </w:t>
      </w:r>
      <w:r w:rsidR="0024013C">
        <w:t>development</w:t>
      </w:r>
      <w:r>
        <w:t xml:space="preserve"> delay or disability.  </w:t>
      </w:r>
      <w:r w:rsidR="009C6FFF">
        <w:t>During the event, the i</w:t>
      </w:r>
      <w:r w:rsidR="00D9635E">
        <w:t>nterprofessional teams will interact with</w:t>
      </w:r>
      <w:r w:rsidR="009C6FFF">
        <w:t xml:space="preserve"> </w:t>
      </w:r>
      <w:r w:rsidR="00D9635E">
        <w:t>participants to demonstrate</w:t>
      </w:r>
      <w:r w:rsidR="009C6FFF">
        <w:t xml:space="preserve"> how to play, educate, and teach their children using therapeutic toys.  A child </w:t>
      </w:r>
      <w:r w:rsidR="00AC3E03">
        <w:t xml:space="preserve">toy </w:t>
      </w:r>
      <w:r w:rsidR="009C6FFF">
        <w:t>safety component will also be added this year.  The Office of Interprofessional Education is looking for individuals or businesses who would be willing to make a do</w:t>
      </w:r>
      <w:r w:rsidR="0024013C">
        <w:t>nation towards the expected $2,5</w:t>
      </w:r>
      <w:r w:rsidR="009C6FFF">
        <w:t xml:space="preserve">00 needed to purchase toys for the children attending. </w:t>
      </w:r>
      <w:r w:rsidR="001C69F6">
        <w:t xml:space="preserve"> Committee members are encourag</w:t>
      </w:r>
      <w:r w:rsidR="00F13339">
        <w:t xml:space="preserve">ed to share this opportunity with </w:t>
      </w:r>
      <w:r w:rsidR="001C69F6">
        <w:t xml:space="preserve">interested individuals.  </w:t>
      </w:r>
      <w:r w:rsidR="009C6FFF">
        <w:t xml:space="preserve">The event will be held on October 28, 2017 from 10-2 at Monterey Church of Christ. </w:t>
      </w:r>
    </w:p>
    <w:p w:rsidR="009C6FFF" w:rsidRDefault="009C6FFF" w:rsidP="009C6FFF">
      <w:pPr>
        <w:spacing w:after="0" w:line="240" w:lineRule="auto"/>
      </w:pPr>
    </w:p>
    <w:p w:rsidR="009C6FFF" w:rsidRDefault="009C6FFF" w:rsidP="009C6FFF">
      <w:pPr>
        <w:pStyle w:val="ListParagraph"/>
        <w:numPr>
          <w:ilvl w:val="0"/>
          <w:numId w:val="2"/>
        </w:numPr>
        <w:spacing w:after="0" w:line="240" w:lineRule="auto"/>
      </w:pPr>
      <w:r w:rsidRPr="009C6FFF">
        <w:rPr>
          <w:i/>
        </w:rPr>
        <w:t>IPE Fall Symposium</w:t>
      </w:r>
      <w:r>
        <w:t>:  The 2017 IPE Fall Symposium will be held on November 3</w:t>
      </w:r>
      <w:r w:rsidRPr="009C6FFF">
        <w:rPr>
          <w:vertAlign w:val="superscript"/>
        </w:rPr>
        <w:t>rd</w:t>
      </w:r>
      <w:r>
        <w:t xml:space="preserve"> and will originate from the Overton Hotel and Conference Center.  Marcus Engel will be the keynote and his presentation, </w:t>
      </w:r>
      <w:r w:rsidR="00607215">
        <w:t>The Other End of the Stethoscope</w:t>
      </w:r>
      <w:r w:rsidR="00E71E82">
        <w:t>,</w:t>
      </w:r>
      <w:r w:rsidR="00607215">
        <w:t xml:space="preserve"> will share the patient perspective in healthcare.  The Office of Interprofessional Education is also working on a contact for the 2018</w:t>
      </w:r>
      <w:r w:rsidR="00E71E82">
        <w:t xml:space="preserve"> speaker with an IPE theme of</w:t>
      </w:r>
      <w:r w:rsidR="00607215">
        <w:t xml:space="preserve"> values and ethics in end of life care.  </w:t>
      </w:r>
    </w:p>
    <w:p w:rsidR="00607215" w:rsidRDefault="00607215" w:rsidP="00607215">
      <w:pPr>
        <w:pStyle w:val="ListParagraph"/>
      </w:pPr>
    </w:p>
    <w:p w:rsidR="00607215" w:rsidRDefault="00607215" w:rsidP="00607215">
      <w:pPr>
        <w:pStyle w:val="ListParagraph"/>
        <w:spacing w:after="0" w:line="240" w:lineRule="auto"/>
        <w:ind w:left="1080"/>
      </w:pPr>
      <w:r>
        <w:t>Committee members are encouraged to volunteer their time either as a committee member or as a facilitator for the event.  The Office of Interprofessional Education will continue to reach out to local and regional universities that might be interested in participating with our schools.</w:t>
      </w:r>
    </w:p>
    <w:p w:rsidR="00C23D6C" w:rsidRDefault="00C23D6C" w:rsidP="00C23D6C">
      <w:pPr>
        <w:pStyle w:val="ListParagraph"/>
        <w:spacing w:after="0" w:line="240" w:lineRule="auto"/>
        <w:ind w:left="1080"/>
      </w:pPr>
    </w:p>
    <w:p w:rsidR="002470A7" w:rsidRDefault="002470A7" w:rsidP="002470A7">
      <w:pPr>
        <w:spacing w:after="0" w:line="240" w:lineRule="auto"/>
      </w:pPr>
      <w:r w:rsidRPr="002470A7">
        <w:rPr>
          <w:u w:val="single"/>
        </w:rPr>
        <w:t>Replacement of Community at Large Member</w:t>
      </w:r>
      <w:r>
        <w:t xml:space="preserve">:  The Office of Interprofessional Education </w:t>
      </w:r>
      <w:r w:rsidR="00607215">
        <w:t>is continuing to follow up with recommendations made to replace the community member at large appointment.  Committee members are encouraged to continue to send suggested replacement members to the office.</w:t>
      </w:r>
    </w:p>
    <w:p w:rsidR="007F600D" w:rsidRDefault="007F600D" w:rsidP="00B02498">
      <w:pPr>
        <w:spacing w:after="0" w:line="240" w:lineRule="auto"/>
      </w:pPr>
    </w:p>
    <w:p w:rsidR="00093D9A" w:rsidRDefault="00607215" w:rsidP="00894CDE">
      <w:pPr>
        <w:spacing w:after="0" w:line="240" w:lineRule="auto"/>
      </w:pPr>
      <w:r>
        <w:rPr>
          <w:u w:val="single"/>
        </w:rPr>
        <w:t>Multimedia Contest Judging</w:t>
      </w:r>
      <w:r w:rsidR="003D0E3D">
        <w:t xml:space="preserve">: </w:t>
      </w:r>
      <w:r w:rsidR="00093D9A">
        <w:t xml:space="preserve">Three entries to the Interprofessional Education multimedia contest were judged.  Student organizations that participated included PA Class Societies of 2017, Phi Delta Chi (Beta Rho chapter) and FIMRC (Foundations of International Medical Relief for Children).  Of the three entries, each student organization met the required contest rules and requirements as provided by TTUHSC legal with the exception of FIMRC.   It was the committee’s recommendation that the student organization be disqualified for not providing consent release forms to include the patients and community members who were captured in the global mission video.  </w:t>
      </w:r>
    </w:p>
    <w:p w:rsidR="00093D9A" w:rsidRDefault="00093D9A" w:rsidP="00894CDE">
      <w:pPr>
        <w:spacing w:after="0" w:line="240" w:lineRule="auto"/>
      </w:pPr>
    </w:p>
    <w:p w:rsidR="00894CDE" w:rsidRDefault="00093D9A" w:rsidP="00894CDE">
      <w:pPr>
        <w:spacing w:after="0" w:line="240" w:lineRule="auto"/>
      </w:pPr>
      <w:r>
        <w:lastRenderedPageBreak/>
        <w:t xml:space="preserve">Of the two remaining organizations, the committee viewed each video and scored them using an IPE rubric.  A first place prize was awarded to Phi Delta Chi in the amount of $700 and a second place prize was awarded to PA Class Societies of 2017 in the amount of $250. </w:t>
      </w:r>
      <w:r w:rsidR="00CF31E5">
        <w:t xml:space="preserve">  The scoring rubric and scores from the Steering Committee members are available in the IPE office for anyone interested in viewing them.</w:t>
      </w:r>
    </w:p>
    <w:p w:rsidR="00607215" w:rsidRDefault="00607215" w:rsidP="00894CDE">
      <w:pPr>
        <w:spacing w:after="0" w:line="240" w:lineRule="auto"/>
      </w:pPr>
    </w:p>
    <w:p w:rsidR="00B973C3" w:rsidRDefault="00894CDE" w:rsidP="00607215">
      <w:pPr>
        <w:spacing w:after="0" w:line="240" w:lineRule="auto"/>
      </w:pPr>
      <w:r w:rsidRPr="00894CDE">
        <w:rPr>
          <w:u w:val="single"/>
        </w:rPr>
        <w:t xml:space="preserve">IPE </w:t>
      </w:r>
      <w:r w:rsidR="00607215">
        <w:rPr>
          <w:u w:val="single"/>
        </w:rPr>
        <w:t>Registry</w:t>
      </w:r>
      <w:r>
        <w:t xml:space="preserve">: </w:t>
      </w:r>
      <w:r w:rsidR="00473876">
        <w:t xml:space="preserve"> </w:t>
      </w:r>
      <w:r w:rsidR="00093D9A">
        <w:t xml:space="preserve">The IPE Registry currently has 39 submitted activities across all campuses.  </w:t>
      </w:r>
      <w:r w:rsidR="00AB583E">
        <w:t xml:space="preserve">The registry can be sorted to provide reports by campus or by school.  In reviewing the registry report it was noted that GSBS had the fewest IPE activities that students could participate in.  The Office of Interprofessional Education will be meeting with GSBS faculty to see how we can help them </w:t>
      </w:r>
      <w:r w:rsidR="002952B7">
        <w:t>increase their IPE activities as applicable</w:t>
      </w:r>
      <w:r w:rsidR="00AB583E">
        <w:t>.</w:t>
      </w:r>
    </w:p>
    <w:p w:rsidR="00AB583E" w:rsidRDefault="00AB583E" w:rsidP="00607215">
      <w:pPr>
        <w:spacing w:after="0" w:line="240" w:lineRule="auto"/>
      </w:pPr>
    </w:p>
    <w:p w:rsidR="00AB583E" w:rsidRDefault="00AB583E" w:rsidP="00607215">
      <w:pPr>
        <w:spacing w:after="0" w:line="240" w:lineRule="auto"/>
      </w:pPr>
      <w:r>
        <w:t xml:space="preserve">The discuss lead to the recently released Student Satisfaction survey and the overall IPE satisfaction among students across all campuses.  In general it was noted that students enjoyed the IPE experiences that they have been provided and would like to see more events and activities incorporated into </w:t>
      </w:r>
      <w:r w:rsidR="002952B7">
        <w:t xml:space="preserve">their </w:t>
      </w:r>
      <w:r>
        <w:t>curriculum</w:t>
      </w:r>
      <w:r w:rsidR="002952B7">
        <w:t>s and activities</w:t>
      </w:r>
      <w:r>
        <w:t xml:space="preserve">.  </w:t>
      </w:r>
    </w:p>
    <w:p w:rsidR="00E321EE" w:rsidRDefault="00E321EE" w:rsidP="00B02498">
      <w:pPr>
        <w:spacing w:after="0" w:line="240" w:lineRule="auto"/>
      </w:pPr>
    </w:p>
    <w:p w:rsidR="0024013C" w:rsidRDefault="00607215" w:rsidP="00B973C3">
      <w:pPr>
        <w:spacing w:after="0" w:line="240" w:lineRule="auto"/>
      </w:pPr>
      <w:r>
        <w:rPr>
          <w:u w:val="single"/>
        </w:rPr>
        <w:t>IPE Letter of Support</w:t>
      </w:r>
      <w:r w:rsidR="009A0307">
        <w:t xml:space="preserve">: </w:t>
      </w:r>
      <w:r w:rsidR="00AB583E">
        <w:t>Dr. Bogschutz continued the conversation of student IPE satisfaction in a discussion of the possible need to expand the IPE office.  With limited staff (2 full time positions) there is a growing strain on the office to continue to provide additional activities and support across all campuses.  Dr. Bogschutz asked the committee if they would consider writin</w:t>
      </w:r>
      <w:r w:rsidR="00DD26AA">
        <w:t>g a letter of support in favor</w:t>
      </w:r>
      <w:r w:rsidR="00AB583E">
        <w:t xml:space="preserve"> of additional staff and financial resources.  </w:t>
      </w:r>
      <w:r w:rsidR="0024013C">
        <w:t xml:space="preserve">The committee discussed the proposal and shared concerns over possible legislative cuts to higher education funding based on current legislative discussion.  Due to the unknown economic climate for a new budget year the request was tabled at this time.  </w:t>
      </w:r>
    </w:p>
    <w:p w:rsidR="00E321EE" w:rsidRDefault="00E321EE" w:rsidP="00B02498">
      <w:pPr>
        <w:spacing w:after="0" w:line="240" w:lineRule="auto"/>
      </w:pPr>
    </w:p>
    <w:p w:rsidR="00B02498" w:rsidRDefault="000D7FA9" w:rsidP="00B02498">
      <w:pPr>
        <w:spacing w:after="0" w:line="240" w:lineRule="auto"/>
      </w:pPr>
      <w:r>
        <w:t>The next meeting for the IPE Steering Committee will</w:t>
      </w:r>
      <w:r w:rsidR="00B77DDC">
        <w:t xml:space="preserve"> be scheduled between late May and </w:t>
      </w:r>
      <w:r w:rsidR="00607215">
        <w:t>early April</w:t>
      </w:r>
      <w:r>
        <w:t xml:space="preserve">.  </w:t>
      </w:r>
      <w:r w:rsidR="00607215">
        <w:t xml:space="preserve">The Office of Interprofessional Education will be sending out an email to address </w:t>
      </w:r>
      <w:r w:rsidR="00261064">
        <w:t>the continuation of the</w:t>
      </w:r>
      <w:bookmarkStart w:id="0" w:name="_GoBack"/>
      <w:bookmarkEnd w:id="0"/>
      <w:r w:rsidR="00CF31E5">
        <w:t xml:space="preserve"> Spring IPE Day in FY18</w:t>
      </w:r>
      <w:r w:rsidR="00607215">
        <w:t xml:space="preserve"> not covered in today’s meeting.  </w:t>
      </w:r>
      <w:r w:rsidR="00E321EE">
        <w:t xml:space="preserve">The meeting was </w:t>
      </w:r>
      <w:r w:rsidR="00B77DDC">
        <w:t>adjourned at 3:05</w:t>
      </w:r>
      <w:r w:rsidR="00E321EE">
        <w:t xml:space="preserve"> pm.</w:t>
      </w:r>
    </w:p>
    <w:sectPr w:rsidR="00B02498" w:rsidSect="00B43343">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D9F"/>
    <w:multiLevelType w:val="hybridMultilevel"/>
    <w:tmpl w:val="1716F6C8"/>
    <w:lvl w:ilvl="0" w:tplc="2BAE3A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410B"/>
    <w:multiLevelType w:val="hybridMultilevel"/>
    <w:tmpl w:val="B3462B34"/>
    <w:lvl w:ilvl="0" w:tplc="F85C6554">
      <w:start w:val="36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98"/>
    <w:rsid w:val="00020A8A"/>
    <w:rsid w:val="00042BF3"/>
    <w:rsid w:val="00093D9A"/>
    <w:rsid w:val="000A7C2D"/>
    <w:rsid w:val="000C4B41"/>
    <w:rsid w:val="000D7FA9"/>
    <w:rsid w:val="00180F0D"/>
    <w:rsid w:val="001A783D"/>
    <w:rsid w:val="001B0119"/>
    <w:rsid w:val="001C69F6"/>
    <w:rsid w:val="001F199F"/>
    <w:rsid w:val="0022348B"/>
    <w:rsid w:val="002375DA"/>
    <w:rsid w:val="0024013C"/>
    <w:rsid w:val="002470A7"/>
    <w:rsid w:val="00261064"/>
    <w:rsid w:val="00276217"/>
    <w:rsid w:val="002952B7"/>
    <w:rsid w:val="002E4233"/>
    <w:rsid w:val="00335DE3"/>
    <w:rsid w:val="003777A4"/>
    <w:rsid w:val="00394887"/>
    <w:rsid w:val="003D0E3D"/>
    <w:rsid w:val="004425F5"/>
    <w:rsid w:val="0045571C"/>
    <w:rsid w:val="00473876"/>
    <w:rsid w:val="00475519"/>
    <w:rsid w:val="00493534"/>
    <w:rsid w:val="00503BF3"/>
    <w:rsid w:val="00511C8B"/>
    <w:rsid w:val="00607215"/>
    <w:rsid w:val="006F094D"/>
    <w:rsid w:val="006F1333"/>
    <w:rsid w:val="00702B01"/>
    <w:rsid w:val="007F600D"/>
    <w:rsid w:val="008243A9"/>
    <w:rsid w:val="00826321"/>
    <w:rsid w:val="00867C35"/>
    <w:rsid w:val="00872E72"/>
    <w:rsid w:val="00894CDE"/>
    <w:rsid w:val="00923789"/>
    <w:rsid w:val="009648AB"/>
    <w:rsid w:val="0097765B"/>
    <w:rsid w:val="009A0307"/>
    <w:rsid w:val="009B6DD1"/>
    <w:rsid w:val="009C6FFF"/>
    <w:rsid w:val="00A03E3D"/>
    <w:rsid w:val="00A5385A"/>
    <w:rsid w:val="00AB583E"/>
    <w:rsid w:val="00AC3E03"/>
    <w:rsid w:val="00AE701C"/>
    <w:rsid w:val="00B02498"/>
    <w:rsid w:val="00B43343"/>
    <w:rsid w:val="00B62AC7"/>
    <w:rsid w:val="00B77DDC"/>
    <w:rsid w:val="00B973C3"/>
    <w:rsid w:val="00BA1F44"/>
    <w:rsid w:val="00C06FEC"/>
    <w:rsid w:val="00C23D6C"/>
    <w:rsid w:val="00C32606"/>
    <w:rsid w:val="00C33FED"/>
    <w:rsid w:val="00C500EF"/>
    <w:rsid w:val="00C96F5E"/>
    <w:rsid w:val="00CF31E5"/>
    <w:rsid w:val="00D00565"/>
    <w:rsid w:val="00D9635E"/>
    <w:rsid w:val="00DD26AA"/>
    <w:rsid w:val="00E321EE"/>
    <w:rsid w:val="00E71E82"/>
    <w:rsid w:val="00EA420A"/>
    <w:rsid w:val="00EC4E8B"/>
    <w:rsid w:val="00F13339"/>
    <w:rsid w:val="00FA57D6"/>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3CBF-78CC-4027-AE5E-C9629B8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5E"/>
    <w:rPr>
      <w:color w:val="0563C1" w:themeColor="hyperlink"/>
      <w:u w:val="single"/>
    </w:rPr>
  </w:style>
  <w:style w:type="paragraph" w:styleId="ListParagraph">
    <w:name w:val="List Paragraph"/>
    <w:basedOn w:val="Normal"/>
    <w:uiPriority w:val="34"/>
    <w:qFormat/>
    <w:rsid w:val="00C96F5E"/>
    <w:pPr>
      <w:ind w:left="720"/>
      <w:contextualSpacing/>
    </w:pPr>
  </w:style>
  <w:style w:type="paragraph" w:styleId="BalloonText">
    <w:name w:val="Balloon Text"/>
    <w:basedOn w:val="Normal"/>
    <w:link w:val="BalloonTextChar"/>
    <w:uiPriority w:val="99"/>
    <w:semiHidden/>
    <w:unhideWhenUsed/>
    <w:rsid w:val="00394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Beauregard, Christie</dc:creator>
  <cp:keywords/>
  <dc:description/>
  <cp:lastModifiedBy>Beauregard, Christie</cp:lastModifiedBy>
  <cp:revision>19</cp:revision>
  <cp:lastPrinted>2017-05-25T13:41:00Z</cp:lastPrinted>
  <dcterms:created xsi:type="dcterms:W3CDTF">2017-05-01T19:48:00Z</dcterms:created>
  <dcterms:modified xsi:type="dcterms:W3CDTF">2017-06-01T15:34:00Z</dcterms:modified>
</cp:coreProperties>
</file>