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08" w:rsidRDefault="0048116E" w:rsidP="0048116E">
      <w:pPr>
        <w:spacing w:after="0" w:line="240" w:lineRule="auto"/>
        <w:jc w:val="center"/>
        <w:rPr>
          <w:b/>
          <w:sz w:val="24"/>
          <w:szCs w:val="24"/>
        </w:rPr>
      </w:pPr>
      <w:r>
        <w:rPr>
          <w:b/>
          <w:sz w:val="24"/>
          <w:szCs w:val="24"/>
        </w:rPr>
        <w:t>TTUHSC LIBRARIES FACULTY MEETING MINUTES</w:t>
      </w:r>
    </w:p>
    <w:p w:rsidR="0048116E" w:rsidRDefault="0086132F" w:rsidP="0048116E">
      <w:pPr>
        <w:spacing w:after="0" w:line="240" w:lineRule="auto"/>
        <w:jc w:val="center"/>
        <w:rPr>
          <w:sz w:val="24"/>
          <w:szCs w:val="24"/>
        </w:rPr>
      </w:pPr>
      <w:r>
        <w:rPr>
          <w:sz w:val="24"/>
          <w:szCs w:val="24"/>
        </w:rPr>
        <w:t>February 13</w:t>
      </w:r>
      <w:r w:rsidR="0063341A">
        <w:rPr>
          <w:sz w:val="24"/>
          <w:szCs w:val="24"/>
        </w:rPr>
        <w:t>, 20</w:t>
      </w:r>
      <w:r w:rsidR="000163CE">
        <w:rPr>
          <w:sz w:val="24"/>
          <w:szCs w:val="24"/>
        </w:rPr>
        <w:t>20</w:t>
      </w:r>
    </w:p>
    <w:p w:rsidR="0048116E" w:rsidRDefault="0048116E" w:rsidP="0048116E">
      <w:pPr>
        <w:spacing w:after="0" w:line="240" w:lineRule="auto"/>
        <w:jc w:val="center"/>
        <w:rPr>
          <w:sz w:val="24"/>
          <w:szCs w:val="24"/>
        </w:rPr>
      </w:pPr>
      <w:r>
        <w:rPr>
          <w:sz w:val="24"/>
          <w:szCs w:val="24"/>
        </w:rPr>
        <w:t>Preston Smith Library Administration Conference Room</w:t>
      </w:r>
    </w:p>
    <w:p w:rsidR="00A53D4F" w:rsidRDefault="00A53D4F" w:rsidP="0048116E">
      <w:pPr>
        <w:spacing w:after="0" w:line="240" w:lineRule="auto"/>
        <w:jc w:val="center"/>
        <w:rPr>
          <w:sz w:val="24"/>
          <w:szCs w:val="24"/>
        </w:rPr>
      </w:pPr>
    </w:p>
    <w:p w:rsidR="00A53D4F" w:rsidRDefault="00A53D4F" w:rsidP="00A53D4F">
      <w:pPr>
        <w:spacing w:after="0" w:line="240" w:lineRule="auto"/>
        <w:rPr>
          <w:sz w:val="24"/>
          <w:szCs w:val="24"/>
        </w:rPr>
      </w:pPr>
      <w:r>
        <w:rPr>
          <w:b/>
          <w:sz w:val="24"/>
          <w:szCs w:val="24"/>
        </w:rPr>
        <w:t>In Attendance:</w:t>
      </w:r>
    </w:p>
    <w:p w:rsidR="00A53D4F" w:rsidRDefault="00A53D4F" w:rsidP="00A53D4F">
      <w:pPr>
        <w:spacing w:after="0" w:line="240" w:lineRule="auto"/>
        <w:rPr>
          <w:sz w:val="24"/>
          <w:szCs w:val="24"/>
        </w:rPr>
      </w:pPr>
      <w:r w:rsidRPr="00A53D4F">
        <w:rPr>
          <w:sz w:val="24"/>
          <w:szCs w:val="24"/>
        </w:rPr>
        <w:t xml:space="preserve">Richard Nollan </w:t>
      </w:r>
      <w:r w:rsidR="00623CAF">
        <w:rPr>
          <w:sz w:val="24"/>
          <w:szCs w:val="24"/>
        </w:rPr>
        <w:t>–</w:t>
      </w:r>
      <w:r w:rsidRPr="00A53D4F">
        <w:rPr>
          <w:sz w:val="24"/>
          <w:szCs w:val="24"/>
        </w:rPr>
        <w:t xml:space="preserve"> Chair</w:t>
      </w:r>
    </w:p>
    <w:p w:rsidR="00623CAF" w:rsidRDefault="00623CAF" w:rsidP="00A53D4F">
      <w:pPr>
        <w:spacing w:after="0" w:line="240" w:lineRule="auto"/>
        <w:rPr>
          <w:sz w:val="24"/>
          <w:szCs w:val="24"/>
        </w:rPr>
      </w:pPr>
      <w:r>
        <w:rPr>
          <w:sz w:val="24"/>
          <w:szCs w:val="24"/>
        </w:rPr>
        <w:t>Tara Allison</w:t>
      </w:r>
    </w:p>
    <w:p w:rsidR="00DC6973" w:rsidRDefault="00DC6973" w:rsidP="00A53D4F">
      <w:pPr>
        <w:spacing w:after="0" w:line="240" w:lineRule="auto"/>
        <w:rPr>
          <w:sz w:val="24"/>
          <w:szCs w:val="24"/>
        </w:rPr>
      </w:pPr>
      <w:r>
        <w:rPr>
          <w:sz w:val="24"/>
          <w:szCs w:val="24"/>
        </w:rPr>
        <w:t>Sandy Bagwell</w:t>
      </w:r>
    </w:p>
    <w:p w:rsidR="00A36272" w:rsidRDefault="00336850" w:rsidP="00A53D4F">
      <w:pPr>
        <w:spacing w:after="0" w:line="240" w:lineRule="auto"/>
        <w:rPr>
          <w:sz w:val="24"/>
          <w:szCs w:val="24"/>
        </w:rPr>
      </w:pPr>
      <w:r>
        <w:rPr>
          <w:sz w:val="24"/>
          <w:szCs w:val="24"/>
        </w:rPr>
        <w:t>Barbara Ballew</w:t>
      </w:r>
    </w:p>
    <w:p w:rsidR="000163CE" w:rsidRDefault="000163CE" w:rsidP="00A53D4F">
      <w:pPr>
        <w:spacing w:after="0" w:line="240" w:lineRule="auto"/>
        <w:rPr>
          <w:sz w:val="24"/>
          <w:szCs w:val="24"/>
        </w:rPr>
      </w:pPr>
      <w:r>
        <w:rPr>
          <w:sz w:val="24"/>
          <w:szCs w:val="24"/>
        </w:rPr>
        <w:t>Lisa Beinhoff</w:t>
      </w:r>
    </w:p>
    <w:p w:rsidR="00336850" w:rsidRDefault="00336850" w:rsidP="00A53D4F">
      <w:pPr>
        <w:spacing w:after="0" w:line="240" w:lineRule="auto"/>
        <w:rPr>
          <w:sz w:val="24"/>
          <w:szCs w:val="24"/>
        </w:rPr>
      </w:pPr>
      <w:r>
        <w:rPr>
          <w:sz w:val="24"/>
          <w:szCs w:val="24"/>
        </w:rPr>
        <w:t>Michelle Bowers</w:t>
      </w:r>
    </w:p>
    <w:p w:rsidR="00336850" w:rsidRDefault="00336850" w:rsidP="00A53D4F">
      <w:pPr>
        <w:spacing w:after="0" w:line="240" w:lineRule="auto"/>
        <w:rPr>
          <w:sz w:val="24"/>
          <w:szCs w:val="24"/>
        </w:rPr>
      </w:pPr>
      <w:r>
        <w:rPr>
          <w:sz w:val="24"/>
          <w:szCs w:val="24"/>
        </w:rPr>
        <w:t>Skyla Bryant</w:t>
      </w:r>
    </w:p>
    <w:p w:rsidR="00FC2A2D" w:rsidRDefault="00FC2A2D" w:rsidP="00A53D4F">
      <w:pPr>
        <w:spacing w:after="0" w:line="240" w:lineRule="auto"/>
        <w:rPr>
          <w:sz w:val="24"/>
          <w:szCs w:val="24"/>
        </w:rPr>
      </w:pPr>
      <w:r>
        <w:rPr>
          <w:sz w:val="24"/>
          <w:szCs w:val="24"/>
        </w:rPr>
        <w:t>Margaret Burnett</w:t>
      </w:r>
    </w:p>
    <w:p w:rsidR="00FC2A2D" w:rsidRDefault="00FC2A2D" w:rsidP="00A53D4F">
      <w:pPr>
        <w:spacing w:after="0" w:line="240" w:lineRule="auto"/>
        <w:rPr>
          <w:sz w:val="24"/>
          <w:szCs w:val="24"/>
        </w:rPr>
      </w:pPr>
      <w:r>
        <w:rPr>
          <w:sz w:val="24"/>
          <w:szCs w:val="24"/>
        </w:rPr>
        <w:t>Peggy Edwards</w:t>
      </w:r>
    </w:p>
    <w:p w:rsidR="00623CAF" w:rsidRDefault="00336850" w:rsidP="00A53D4F">
      <w:pPr>
        <w:spacing w:after="0" w:line="240" w:lineRule="auto"/>
        <w:rPr>
          <w:sz w:val="24"/>
          <w:szCs w:val="24"/>
        </w:rPr>
      </w:pPr>
      <w:r>
        <w:rPr>
          <w:sz w:val="24"/>
          <w:szCs w:val="24"/>
        </w:rPr>
        <w:t>Paul Landers</w:t>
      </w:r>
    </w:p>
    <w:p w:rsidR="00FC2A2D" w:rsidRDefault="00FC2A2D" w:rsidP="00A53D4F">
      <w:pPr>
        <w:spacing w:after="0" w:line="240" w:lineRule="auto"/>
        <w:rPr>
          <w:sz w:val="24"/>
          <w:szCs w:val="24"/>
        </w:rPr>
      </w:pPr>
      <w:r>
        <w:rPr>
          <w:sz w:val="24"/>
          <w:szCs w:val="24"/>
        </w:rPr>
        <w:t>Travis Real</w:t>
      </w:r>
    </w:p>
    <w:p w:rsidR="00336850" w:rsidRDefault="00336850" w:rsidP="00A53D4F">
      <w:pPr>
        <w:spacing w:after="0" w:line="240" w:lineRule="auto"/>
        <w:rPr>
          <w:sz w:val="24"/>
          <w:szCs w:val="24"/>
        </w:rPr>
      </w:pPr>
      <w:r>
        <w:rPr>
          <w:sz w:val="24"/>
          <w:szCs w:val="24"/>
        </w:rPr>
        <w:t>Stephanie Shippey</w:t>
      </w:r>
    </w:p>
    <w:p w:rsidR="00DC6973" w:rsidRDefault="00336850" w:rsidP="00A53D4F">
      <w:pPr>
        <w:spacing w:after="0" w:line="240" w:lineRule="auto"/>
        <w:rPr>
          <w:sz w:val="24"/>
          <w:szCs w:val="24"/>
        </w:rPr>
      </w:pPr>
      <w:r>
        <w:rPr>
          <w:sz w:val="24"/>
          <w:szCs w:val="24"/>
        </w:rPr>
        <w:t>Daniel Stuart</w:t>
      </w:r>
    </w:p>
    <w:p w:rsidR="00A36272" w:rsidRDefault="00A36272" w:rsidP="00A53D4F">
      <w:pPr>
        <w:spacing w:after="0" w:line="240" w:lineRule="auto"/>
        <w:rPr>
          <w:sz w:val="24"/>
          <w:szCs w:val="24"/>
        </w:rPr>
      </w:pPr>
      <w:r>
        <w:rPr>
          <w:sz w:val="24"/>
          <w:szCs w:val="24"/>
        </w:rPr>
        <w:t>Margaret Vugrin</w:t>
      </w:r>
    </w:p>
    <w:p w:rsidR="00DC6973" w:rsidRDefault="00DC6973" w:rsidP="00A53D4F">
      <w:pPr>
        <w:spacing w:after="0" w:line="240" w:lineRule="auto"/>
        <w:rPr>
          <w:sz w:val="24"/>
          <w:szCs w:val="24"/>
        </w:rPr>
      </w:pPr>
      <w:r>
        <w:rPr>
          <w:sz w:val="24"/>
          <w:szCs w:val="24"/>
        </w:rPr>
        <w:t>Micah Walsleben</w:t>
      </w:r>
    </w:p>
    <w:p w:rsidR="00336850" w:rsidRDefault="00336850" w:rsidP="00A53D4F">
      <w:pPr>
        <w:spacing w:after="0" w:line="240" w:lineRule="auto"/>
        <w:rPr>
          <w:sz w:val="24"/>
          <w:szCs w:val="24"/>
        </w:rPr>
      </w:pPr>
      <w:r>
        <w:rPr>
          <w:sz w:val="24"/>
          <w:szCs w:val="24"/>
        </w:rPr>
        <w:t>Terri Wilson</w:t>
      </w:r>
    </w:p>
    <w:p w:rsidR="0063341A" w:rsidRDefault="0063341A" w:rsidP="00A53D4F">
      <w:pPr>
        <w:spacing w:after="0" w:line="240" w:lineRule="auto"/>
        <w:rPr>
          <w:sz w:val="24"/>
          <w:szCs w:val="24"/>
        </w:rPr>
      </w:pPr>
      <w:r>
        <w:rPr>
          <w:sz w:val="24"/>
          <w:szCs w:val="24"/>
        </w:rPr>
        <w:t>Kaylee Youngblood</w:t>
      </w:r>
    </w:p>
    <w:p w:rsidR="00A53D4F" w:rsidRDefault="00A53D4F" w:rsidP="00A53D4F">
      <w:pPr>
        <w:spacing w:after="0" w:line="240" w:lineRule="auto"/>
        <w:rPr>
          <w:sz w:val="24"/>
          <w:szCs w:val="24"/>
        </w:rPr>
      </w:pPr>
    </w:p>
    <w:p w:rsidR="00A53D4F" w:rsidRDefault="00A53D4F" w:rsidP="00A53D4F">
      <w:pPr>
        <w:spacing w:after="0" w:line="240" w:lineRule="auto"/>
        <w:rPr>
          <w:sz w:val="24"/>
          <w:szCs w:val="24"/>
        </w:rPr>
      </w:pPr>
      <w:r>
        <w:rPr>
          <w:sz w:val="24"/>
          <w:szCs w:val="24"/>
        </w:rPr>
        <w:t xml:space="preserve">The meeting began at </w:t>
      </w:r>
      <w:r w:rsidR="0063341A">
        <w:rPr>
          <w:sz w:val="24"/>
          <w:szCs w:val="24"/>
        </w:rPr>
        <w:t>10</w:t>
      </w:r>
      <w:r>
        <w:rPr>
          <w:sz w:val="24"/>
          <w:szCs w:val="24"/>
        </w:rPr>
        <w:t xml:space="preserve"> AM. </w:t>
      </w:r>
    </w:p>
    <w:p w:rsidR="00A53D4F" w:rsidRDefault="00A53D4F" w:rsidP="00A53D4F">
      <w:pPr>
        <w:spacing w:after="0" w:line="240" w:lineRule="auto"/>
        <w:rPr>
          <w:sz w:val="24"/>
          <w:szCs w:val="24"/>
        </w:rPr>
      </w:pPr>
    </w:p>
    <w:p w:rsidR="00A53D4F" w:rsidRDefault="00A53D4F" w:rsidP="00A53D4F">
      <w:pPr>
        <w:pStyle w:val="ListParagraph"/>
        <w:numPr>
          <w:ilvl w:val="0"/>
          <w:numId w:val="1"/>
        </w:numPr>
        <w:spacing w:after="0" w:line="240" w:lineRule="auto"/>
        <w:rPr>
          <w:sz w:val="24"/>
          <w:szCs w:val="24"/>
        </w:rPr>
      </w:pPr>
      <w:r>
        <w:rPr>
          <w:sz w:val="24"/>
          <w:szCs w:val="24"/>
        </w:rPr>
        <w:t>Introduction and Welcome--Dr. Richard Nollan.</w:t>
      </w:r>
    </w:p>
    <w:p w:rsidR="00DE1776" w:rsidRDefault="00DE1776" w:rsidP="00DE1776">
      <w:pPr>
        <w:pStyle w:val="ListParagraph"/>
        <w:numPr>
          <w:ilvl w:val="1"/>
          <w:numId w:val="1"/>
        </w:numPr>
        <w:spacing w:after="0" w:line="240" w:lineRule="auto"/>
        <w:rPr>
          <w:sz w:val="24"/>
          <w:szCs w:val="24"/>
        </w:rPr>
      </w:pPr>
      <w:r>
        <w:rPr>
          <w:sz w:val="24"/>
          <w:szCs w:val="24"/>
        </w:rPr>
        <w:t>Approval of minutes from last meetings: Approved. Post as written.</w:t>
      </w:r>
    </w:p>
    <w:p w:rsidR="00F3521F" w:rsidRDefault="00224A62" w:rsidP="00DE1776">
      <w:pPr>
        <w:pStyle w:val="ListParagraph"/>
        <w:numPr>
          <w:ilvl w:val="1"/>
          <w:numId w:val="1"/>
        </w:numPr>
        <w:spacing w:after="0" w:line="240" w:lineRule="auto"/>
        <w:rPr>
          <w:sz w:val="24"/>
          <w:szCs w:val="24"/>
        </w:rPr>
      </w:pPr>
      <w:r>
        <w:rPr>
          <w:sz w:val="24"/>
          <w:szCs w:val="24"/>
        </w:rPr>
        <w:t>Renovation- We are still waiting for the completion of Pod D. The hallway is complete but not yet open. Room 207 should be back open soon.</w:t>
      </w:r>
    </w:p>
    <w:p w:rsidR="00224A62" w:rsidRDefault="00224A62" w:rsidP="00DE1776">
      <w:pPr>
        <w:pStyle w:val="ListParagraph"/>
        <w:numPr>
          <w:ilvl w:val="1"/>
          <w:numId w:val="1"/>
        </w:numPr>
        <w:spacing w:after="0" w:line="240" w:lineRule="auto"/>
        <w:rPr>
          <w:sz w:val="24"/>
          <w:szCs w:val="24"/>
        </w:rPr>
      </w:pPr>
      <w:r>
        <w:rPr>
          <w:sz w:val="24"/>
          <w:szCs w:val="24"/>
        </w:rPr>
        <w:t xml:space="preserve">Veterinary Medicine School- Dr. Nollan had a meeting last week with Rial Rolfe and Penny </w:t>
      </w:r>
      <w:proofErr w:type="spellStart"/>
      <w:r>
        <w:rPr>
          <w:sz w:val="24"/>
          <w:szCs w:val="24"/>
        </w:rPr>
        <w:t>Harkey</w:t>
      </w:r>
      <w:proofErr w:type="spellEnd"/>
      <w:r>
        <w:rPr>
          <w:sz w:val="24"/>
          <w:szCs w:val="24"/>
        </w:rPr>
        <w:t xml:space="preserve"> regarding a Memorandum of Understanding with the Veterinary School for library services. They additionally posted their position for a librarian, who may be posted in the Harrington Library.</w:t>
      </w:r>
    </w:p>
    <w:p w:rsidR="00224A62" w:rsidRDefault="00224A62" w:rsidP="00DE1776">
      <w:pPr>
        <w:pStyle w:val="ListParagraph"/>
        <w:numPr>
          <w:ilvl w:val="1"/>
          <w:numId w:val="1"/>
        </w:numPr>
        <w:spacing w:after="0" w:line="240" w:lineRule="auto"/>
        <w:rPr>
          <w:sz w:val="24"/>
          <w:szCs w:val="24"/>
        </w:rPr>
      </w:pPr>
      <w:r>
        <w:rPr>
          <w:sz w:val="24"/>
          <w:szCs w:val="24"/>
        </w:rPr>
        <w:t>Texas Collaboration- Dr. Nollan presented to the Faculty Senate and got support to join the Texas Collaboration. The Student Government Association has also approached him and may be making a similar motion to support the library. The Texas Collaboration has recently set up a Communications and Marketing and a Table Committee.</w:t>
      </w:r>
    </w:p>
    <w:p w:rsidR="00224A62" w:rsidRDefault="00224A62" w:rsidP="00DE1776">
      <w:pPr>
        <w:pStyle w:val="ListParagraph"/>
        <w:numPr>
          <w:ilvl w:val="1"/>
          <w:numId w:val="1"/>
        </w:numPr>
        <w:spacing w:after="0" w:line="240" w:lineRule="auto"/>
        <w:rPr>
          <w:sz w:val="24"/>
          <w:szCs w:val="24"/>
        </w:rPr>
      </w:pPr>
      <w:r>
        <w:rPr>
          <w:sz w:val="24"/>
          <w:szCs w:val="24"/>
        </w:rPr>
        <w:t xml:space="preserve">Coronavirus </w:t>
      </w:r>
      <w:proofErr w:type="spellStart"/>
      <w:r>
        <w:rPr>
          <w:sz w:val="24"/>
          <w:szCs w:val="24"/>
        </w:rPr>
        <w:t>LibGuide</w:t>
      </w:r>
      <w:proofErr w:type="spellEnd"/>
      <w:r>
        <w:rPr>
          <w:sz w:val="24"/>
          <w:szCs w:val="24"/>
        </w:rPr>
        <w:t xml:space="preserve">- Dr. Nollan asked Dan and Micah to create a </w:t>
      </w:r>
      <w:proofErr w:type="spellStart"/>
      <w:r>
        <w:rPr>
          <w:sz w:val="24"/>
          <w:szCs w:val="24"/>
        </w:rPr>
        <w:t>LibGuide</w:t>
      </w:r>
      <w:proofErr w:type="spellEnd"/>
      <w:r>
        <w:rPr>
          <w:sz w:val="24"/>
          <w:szCs w:val="24"/>
        </w:rPr>
        <w:t xml:space="preserve"> on COVID-19.</w:t>
      </w:r>
    </w:p>
    <w:p w:rsidR="00DE1776" w:rsidRDefault="00DE1776" w:rsidP="00DE1776">
      <w:pPr>
        <w:pStyle w:val="ListParagraph"/>
        <w:spacing w:after="0" w:line="240" w:lineRule="auto"/>
        <w:ind w:left="1080"/>
        <w:rPr>
          <w:sz w:val="24"/>
          <w:szCs w:val="24"/>
        </w:rPr>
      </w:pPr>
    </w:p>
    <w:p w:rsidR="007E1857" w:rsidRDefault="00DE57E6" w:rsidP="007E1857">
      <w:pPr>
        <w:pStyle w:val="ListParagraph"/>
        <w:numPr>
          <w:ilvl w:val="0"/>
          <w:numId w:val="1"/>
        </w:numPr>
        <w:spacing w:after="0" w:line="240" w:lineRule="auto"/>
        <w:rPr>
          <w:sz w:val="24"/>
          <w:szCs w:val="24"/>
        </w:rPr>
      </w:pPr>
      <w:r>
        <w:rPr>
          <w:sz w:val="24"/>
          <w:szCs w:val="24"/>
        </w:rPr>
        <w:t>IT (Paul)</w:t>
      </w:r>
    </w:p>
    <w:p w:rsidR="00C577A7" w:rsidRDefault="0030634D" w:rsidP="00DE57E6">
      <w:pPr>
        <w:pStyle w:val="ListParagraph"/>
        <w:numPr>
          <w:ilvl w:val="1"/>
          <w:numId w:val="1"/>
        </w:numPr>
        <w:spacing w:after="0" w:line="240" w:lineRule="auto"/>
        <w:rPr>
          <w:sz w:val="24"/>
          <w:szCs w:val="24"/>
        </w:rPr>
      </w:pPr>
      <w:r>
        <w:rPr>
          <w:sz w:val="24"/>
          <w:szCs w:val="24"/>
        </w:rPr>
        <w:t>Email filtering</w:t>
      </w:r>
      <w:r w:rsidR="00EF38EE">
        <w:rPr>
          <w:sz w:val="24"/>
          <w:szCs w:val="24"/>
        </w:rPr>
        <w:t>- IT is already weeding out 16 million messages a month that don’t make it to the Spam Digest.</w:t>
      </w:r>
    </w:p>
    <w:p w:rsidR="00EF38EE" w:rsidRDefault="00EF38EE" w:rsidP="00DE57E6">
      <w:pPr>
        <w:pStyle w:val="ListParagraph"/>
        <w:numPr>
          <w:ilvl w:val="1"/>
          <w:numId w:val="1"/>
        </w:numPr>
        <w:spacing w:after="0" w:line="240" w:lineRule="auto"/>
        <w:rPr>
          <w:sz w:val="24"/>
          <w:szCs w:val="24"/>
        </w:rPr>
      </w:pPr>
      <w:r>
        <w:rPr>
          <w:sz w:val="24"/>
          <w:szCs w:val="24"/>
        </w:rPr>
        <w:t>Paul attended the IT Security Champions Meeting last week.</w:t>
      </w:r>
    </w:p>
    <w:p w:rsidR="00EF38EE" w:rsidRDefault="00EF38EE" w:rsidP="00DE57E6">
      <w:pPr>
        <w:pStyle w:val="ListParagraph"/>
        <w:numPr>
          <w:ilvl w:val="1"/>
          <w:numId w:val="1"/>
        </w:numPr>
        <w:spacing w:after="0" w:line="240" w:lineRule="auto"/>
        <w:rPr>
          <w:sz w:val="24"/>
          <w:szCs w:val="24"/>
        </w:rPr>
      </w:pPr>
      <w:r>
        <w:rPr>
          <w:sz w:val="24"/>
          <w:szCs w:val="24"/>
        </w:rPr>
        <w:t>VPNs are becoming antiquated technology. Most people who use it don’t actually need to use it. Fewer than 100 people on campus are currently using it. IT is testing Remote Desktop Gateway, which will replace VPN for those who still actually need it.</w:t>
      </w:r>
    </w:p>
    <w:p w:rsidR="00EF38EE" w:rsidRPr="00EF38EE" w:rsidRDefault="00EF38EE" w:rsidP="00DE57E6">
      <w:pPr>
        <w:pStyle w:val="ListParagraph"/>
        <w:numPr>
          <w:ilvl w:val="1"/>
          <w:numId w:val="1"/>
        </w:numPr>
        <w:spacing w:after="0" w:line="240" w:lineRule="auto"/>
        <w:rPr>
          <w:rFonts w:cstheme="minorHAnsi"/>
          <w:sz w:val="24"/>
          <w:szCs w:val="24"/>
        </w:rPr>
      </w:pPr>
      <w:r w:rsidRPr="00EF38EE">
        <w:rPr>
          <w:rFonts w:cstheme="minorHAnsi"/>
          <w:sz w:val="24"/>
          <w:szCs w:val="24"/>
        </w:rPr>
        <w:lastRenderedPageBreak/>
        <w:t xml:space="preserve">Phishing is now #2 issue for IT. The #1 issue is now Cloud Storage. Protected information is being placed on other cloud storage platforms than Box. Some may not even work from here. We should be using </w:t>
      </w:r>
      <w:proofErr w:type="spellStart"/>
      <w:r w:rsidRPr="00EF38EE">
        <w:rPr>
          <w:rFonts w:cstheme="minorHAnsi"/>
          <w:sz w:val="24"/>
          <w:szCs w:val="24"/>
        </w:rPr>
        <w:t>FileVault</w:t>
      </w:r>
      <w:proofErr w:type="spellEnd"/>
      <w:r w:rsidRPr="00EF38EE">
        <w:rPr>
          <w:rFonts w:cstheme="minorHAnsi"/>
          <w:sz w:val="24"/>
          <w:szCs w:val="24"/>
        </w:rPr>
        <w:t xml:space="preserve"> for large files.</w:t>
      </w:r>
    </w:p>
    <w:p w:rsidR="00EF38EE" w:rsidRPr="00EF38EE" w:rsidRDefault="00EF38EE" w:rsidP="00DE57E6">
      <w:pPr>
        <w:pStyle w:val="ListParagraph"/>
        <w:numPr>
          <w:ilvl w:val="1"/>
          <w:numId w:val="1"/>
        </w:numPr>
        <w:spacing w:after="0" w:line="240" w:lineRule="auto"/>
        <w:rPr>
          <w:rFonts w:cstheme="minorHAnsi"/>
          <w:sz w:val="24"/>
          <w:szCs w:val="24"/>
        </w:rPr>
      </w:pPr>
      <w:r w:rsidRPr="00EF38EE">
        <w:rPr>
          <w:rFonts w:cstheme="minorHAnsi"/>
          <w:sz w:val="24"/>
          <w:szCs w:val="24"/>
        </w:rPr>
        <w:t>Recent Methodology Lab accomplishments:</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Created and Printed 100 IV tubes for Simulation Center</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Created and Printed 50 disk for Simulations Center</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Created blood pool model of the heart ventricles where the right and left halves can be separated for Anatomy Department.</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 xml:space="preserve">Working Head Wound model for Neurology Department. </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Updated and made phone friendly 3D Printing Website</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 xml:space="preserve">Meeting with Dr. Griswold on Wednesday Feb 12. </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Working created 3D printing heart</w:t>
      </w:r>
      <w:proofErr w:type="gramStart"/>
      <w:r w:rsidRPr="00EF38EE">
        <w:rPr>
          <w:rFonts w:eastAsia="Times New Roman" w:cstheme="minorHAnsi"/>
          <w:color w:val="000000"/>
        </w:rPr>
        <w:t>  with</w:t>
      </w:r>
      <w:proofErr w:type="gramEnd"/>
      <w:r w:rsidRPr="00EF38EE">
        <w:rPr>
          <w:rFonts w:eastAsia="Times New Roman" w:cstheme="minorHAnsi"/>
          <w:color w:val="000000"/>
        </w:rPr>
        <w:t xml:space="preserve"> movable heart valves. </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Methodology Lab 3D print store will be live by the end of the month.  (</w:t>
      </w:r>
      <w:proofErr w:type="gramStart"/>
      <w:r w:rsidRPr="00EF38EE">
        <w:rPr>
          <w:rFonts w:eastAsia="Times New Roman" w:cstheme="minorHAnsi"/>
          <w:color w:val="000000"/>
        </w:rPr>
        <w:t>waiting</w:t>
      </w:r>
      <w:proofErr w:type="gramEnd"/>
      <w:r w:rsidRPr="00EF38EE">
        <w:rPr>
          <w:rFonts w:eastAsia="Times New Roman" w:cstheme="minorHAnsi"/>
          <w:color w:val="000000"/>
        </w:rPr>
        <w:t xml:space="preserve"> on IT approval.)</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We have had ten 4</w:t>
      </w:r>
      <w:r w:rsidRPr="00EF38EE">
        <w:rPr>
          <w:rFonts w:eastAsia="Times New Roman" w:cstheme="minorHAnsi"/>
          <w:color w:val="000000"/>
          <w:vertAlign w:val="superscript"/>
        </w:rPr>
        <w:t>th</w:t>
      </w:r>
      <w:r w:rsidRPr="00EF38EE">
        <w:rPr>
          <w:rFonts w:eastAsia="Times New Roman" w:cstheme="minorHAnsi"/>
          <w:color w:val="000000"/>
        </w:rPr>
        <w:t xml:space="preserve"> year medical students take the 3D printing class year to date. (more will follow in spring)</w:t>
      </w:r>
    </w:p>
    <w:p w:rsidR="00EF38EE" w:rsidRPr="00EF38EE" w:rsidRDefault="00EF38EE" w:rsidP="00EF38EE">
      <w:pPr>
        <w:numPr>
          <w:ilvl w:val="2"/>
          <w:numId w:val="1"/>
        </w:numPr>
        <w:spacing w:after="0" w:line="240" w:lineRule="auto"/>
        <w:rPr>
          <w:rFonts w:eastAsia="Times New Roman" w:cstheme="minorHAnsi"/>
          <w:color w:val="000000"/>
        </w:rPr>
      </w:pPr>
      <w:r w:rsidRPr="00EF38EE">
        <w:rPr>
          <w:rFonts w:eastAsia="Times New Roman" w:cstheme="minorHAnsi"/>
          <w:color w:val="000000"/>
        </w:rPr>
        <w:t xml:space="preserve">Kate will presenting at MLA in </w:t>
      </w:r>
      <w:r>
        <w:rPr>
          <w:rFonts w:eastAsia="Times New Roman" w:cstheme="minorHAnsi"/>
          <w:color w:val="000000"/>
        </w:rPr>
        <w:t>M</w:t>
      </w:r>
      <w:r w:rsidRPr="00EF38EE">
        <w:rPr>
          <w:rFonts w:eastAsia="Times New Roman" w:cstheme="minorHAnsi"/>
          <w:color w:val="000000"/>
        </w:rPr>
        <w:t>ay</w:t>
      </w:r>
    </w:p>
    <w:p w:rsidR="007E1857" w:rsidRDefault="007E1857" w:rsidP="007E1857">
      <w:pPr>
        <w:pStyle w:val="ListParagraph"/>
        <w:spacing w:after="0" w:line="240" w:lineRule="auto"/>
        <w:rPr>
          <w:sz w:val="24"/>
          <w:szCs w:val="24"/>
        </w:rPr>
      </w:pPr>
    </w:p>
    <w:p w:rsidR="00CF07E3" w:rsidRDefault="00DE57E6" w:rsidP="00AE0054">
      <w:pPr>
        <w:pStyle w:val="ListParagraph"/>
        <w:numPr>
          <w:ilvl w:val="0"/>
          <w:numId w:val="1"/>
        </w:numPr>
        <w:spacing w:after="0" w:line="240" w:lineRule="auto"/>
        <w:rPr>
          <w:sz w:val="24"/>
          <w:szCs w:val="24"/>
        </w:rPr>
      </w:pPr>
      <w:r>
        <w:rPr>
          <w:sz w:val="24"/>
          <w:szCs w:val="24"/>
        </w:rPr>
        <w:t>Business (Sandra)</w:t>
      </w:r>
    </w:p>
    <w:p w:rsidR="00DE57E6" w:rsidRDefault="00EF38EE" w:rsidP="00DE57E6">
      <w:pPr>
        <w:pStyle w:val="ListParagraph"/>
        <w:numPr>
          <w:ilvl w:val="1"/>
          <w:numId w:val="1"/>
        </w:numPr>
        <w:spacing w:after="0" w:line="240" w:lineRule="auto"/>
        <w:rPr>
          <w:sz w:val="24"/>
          <w:szCs w:val="24"/>
        </w:rPr>
      </w:pPr>
      <w:r>
        <w:rPr>
          <w:sz w:val="24"/>
          <w:szCs w:val="24"/>
        </w:rPr>
        <w:t xml:space="preserve">New travel forms- Jennifer is significantly changing the travel forms. </w:t>
      </w:r>
    </w:p>
    <w:p w:rsidR="00EF38EE" w:rsidRDefault="00EF38EE" w:rsidP="00DE57E6">
      <w:pPr>
        <w:pStyle w:val="ListParagraph"/>
        <w:numPr>
          <w:ilvl w:val="1"/>
          <w:numId w:val="1"/>
        </w:numPr>
        <w:spacing w:after="0" w:line="240" w:lineRule="auto"/>
        <w:rPr>
          <w:sz w:val="24"/>
          <w:szCs w:val="24"/>
        </w:rPr>
      </w:pPr>
      <w:r>
        <w:rPr>
          <w:sz w:val="24"/>
          <w:szCs w:val="24"/>
        </w:rPr>
        <w:t>Campus depositors for cash receipts need to start putting campus locations by abbreviation on the receipt.</w:t>
      </w:r>
    </w:p>
    <w:p w:rsidR="00A01F3F" w:rsidRPr="00A01F3F" w:rsidRDefault="00A01F3F" w:rsidP="00A01F3F">
      <w:pPr>
        <w:spacing w:after="0" w:line="240" w:lineRule="auto"/>
        <w:rPr>
          <w:sz w:val="24"/>
          <w:szCs w:val="24"/>
        </w:rPr>
      </w:pPr>
    </w:p>
    <w:p w:rsidR="00DE57E6" w:rsidRDefault="00DE57E6" w:rsidP="00DE57E6">
      <w:pPr>
        <w:pStyle w:val="ListParagraph"/>
        <w:numPr>
          <w:ilvl w:val="0"/>
          <w:numId w:val="1"/>
        </w:numPr>
        <w:spacing w:after="0" w:line="240" w:lineRule="auto"/>
        <w:rPr>
          <w:sz w:val="24"/>
          <w:szCs w:val="24"/>
        </w:rPr>
      </w:pPr>
      <w:r>
        <w:rPr>
          <w:sz w:val="24"/>
          <w:szCs w:val="24"/>
        </w:rPr>
        <w:t>Committees</w:t>
      </w:r>
    </w:p>
    <w:p w:rsidR="00FF4466" w:rsidRPr="00FF4466" w:rsidRDefault="00DE57E6" w:rsidP="00FF4466">
      <w:pPr>
        <w:pStyle w:val="ListParagraph"/>
        <w:numPr>
          <w:ilvl w:val="1"/>
          <w:numId w:val="1"/>
        </w:numPr>
        <w:spacing w:after="0" w:line="240" w:lineRule="auto"/>
        <w:rPr>
          <w:sz w:val="24"/>
          <w:szCs w:val="24"/>
        </w:rPr>
      </w:pPr>
      <w:r>
        <w:rPr>
          <w:sz w:val="24"/>
          <w:szCs w:val="24"/>
        </w:rPr>
        <w:t>Trends (Daniel</w:t>
      </w:r>
      <w:r w:rsidR="002C1ACE">
        <w:rPr>
          <w:sz w:val="24"/>
          <w:szCs w:val="24"/>
        </w:rPr>
        <w:t>)</w:t>
      </w:r>
      <w:r w:rsidR="008C2E1D">
        <w:rPr>
          <w:sz w:val="24"/>
          <w:szCs w:val="24"/>
        </w:rPr>
        <w:t xml:space="preserve">: </w:t>
      </w:r>
      <w:r w:rsidR="00FF4466">
        <w:rPr>
          <w:sz w:val="24"/>
          <w:szCs w:val="24"/>
        </w:rPr>
        <w:t xml:space="preserve">The Trends Committee met earlier this month and had Dr. Kim from Neurology come. He gave some great suggestions. </w:t>
      </w:r>
      <w:r w:rsidR="00FF4466" w:rsidRPr="00FF4466">
        <w:rPr>
          <w:sz w:val="24"/>
          <w:szCs w:val="24"/>
        </w:rPr>
        <w:t xml:space="preserve">Erik will be presenting at MLA with </w:t>
      </w:r>
      <w:proofErr w:type="spellStart"/>
      <w:r w:rsidR="00FF4466" w:rsidRPr="00FF4466">
        <w:rPr>
          <w:sz w:val="24"/>
          <w:szCs w:val="24"/>
        </w:rPr>
        <w:t>Symbaloo</w:t>
      </w:r>
      <w:proofErr w:type="spellEnd"/>
      <w:r w:rsidR="00FF4466" w:rsidRPr="00FF4466">
        <w:rPr>
          <w:sz w:val="24"/>
          <w:szCs w:val="24"/>
        </w:rPr>
        <w:t xml:space="preserve"> and showed it to us last week.</w:t>
      </w:r>
    </w:p>
    <w:p w:rsidR="00FF4466" w:rsidRDefault="00FF4466" w:rsidP="002C1ACE">
      <w:pPr>
        <w:pStyle w:val="ListParagraph"/>
        <w:numPr>
          <w:ilvl w:val="1"/>
          <w:numId w:val="1"/>
        </w:numPr>
        <w:spacing w:after="0" w:line="240" w:lineRule="auto"/>
        <w:rPr>
          <w:sz w:val="24"/>
          <w:szCs w:val="24"/>
        </w:rPr>
      </w:pPr>
      <w:r>
        <w:rPr>
          <w:sz w:val="24"/>
          <w:szCs w:val="24"/>
        </w:rPr>
        <w:t>Scholarly Communications (Margaret B.): We were scheduled to meet with TTU last week, but it was canceled. The meeting will take place later today instead.</w:t>
      </w:r>
    </w:p>
    <w:p w:rsidR="00FF4466" w:rsidRDefault="00FF4466" w:rsidP="002C1ACE">
      <w:pPr>
        <w:pStyle w:val="ListParagraph"/>
        <w:numPr>
          <w:ilvl w:val="1"/>
          <w:numId w:val="1"/>
        </w:numPr>
        <w:spacing w:after="0" w:line="240" w:lineRule="auto"/>
        <w:rPr>
          <w:sz w:val="24"/>
          <w:szCs w:val="24"/>
        </w:rPr>
      </w:pPr>
      <w:r>
        <w:rPr>
          <w:sz w:val="24"/>
          <w:szCs w:val="24"/>
        </w:rPr>
        <w:t xml:space="preserve">Professional Development (Terri): We are setting up a poll to start to see what librarians are looking at for the own professional development. We will additionally be putting resources on the </w:t>
      </w:r>
      <w:proofErr w:type="spellStart"/>
      <w:r>
        <w:rPr>
          <w:sz w:val="24"/>
          <w:szCs w:val="24"/>
        </w:rPr>
        <w:t>LibGuides</w:t>
      </w:r>
      <w:proofErr w:type="spellEnd"/>
      <w:r>
        <w:rPr>
          <w:sz w:val="24"/>
          <w:szCs w:val="24"/>
        </w:rPr>
        <w:t xml:space="preserve"> page.</w:t>
      </w:r>
    </w:p>
    <w:p w:rsidR="00FF4466" w:rsidRDefault="00FF4466" w:rsidP="002C1ACE">
      <w:pPr>
        <w:pStyle w:val="ListParagraph"/>
        <w:numPr>
          <w:ilvl w:val="1"/>
          <w:numId w:val="1"/>
        </w:numPr>
        <w:spacing w:after="0" w:line="240" w:lineRule="auto"/>
        <w:rPr>
          <w:sz w:val="24"/>
          <w:szCs w:val="24"/>
        </w:rPr>
      </w:pPr>
      <w:r>
        <w:rPr>
          <w:sz w:val="24"/>
          <w:szCs w:val="24"/>
        </w:rPr>
        <w:t>Systematic Reviews (Peggy): See attachment</w:t>
      </w:r>
    </w:p>
    <w:p w:rsidR="004C7604" w:rsidRDefault="004C7604" w:rsidP="004C7604">
      <w:pPr>
        <w:pStyle w:val="ListParagraph"/>
        <w:spacing w:after="0" w:line="240" w:lineRule="auto"/>
        <w:ind w:left="1080"/>
        <w:rPr>
          <w:sz w:val="24"/>
          <w:szCs w:val="24"/>
        </w:rPr>
      </w:pPr>
    </w:p>
    <w:p w:rsidR="004C7604" w:rsidRPr="004C7604" w:rsidRDefault="004C7604" w:rsidP="004C7604">
      <w:pPr>
        <w:pStyle w:val="ListParagraph"/>
        <w:numPr>
          <w:ilvl w:val="0"/>
          <w:numId w:val="1"/>
        </w:numPr>
        <w:spacing w:after="0" w:line="240" w:lineRule="auto"/>
        <w:rPr>
          <w:sz w:val="24"/>
          <w:szCs w:val="24"/>
        </w:rPr>
      </w:pPr>
      <w:r>
        <w:rPr>
          <w:sz w:val="24"/>
          <w:szCs w:val="24"/>
        </w:rPr>
        <w:t>El Paso (</w:t>
      </w:r>
      <w:r w:rsidR="00C577A7">
        <w:rPr>
          <w:sz w:val="24"/>
          <w:szCs w:val="24"/>
        </w:rPr>
        <w:t>Lisa</w:t>
      </w:r>
      <w:r>
        <w:rPr>
          <w:sz w:val="24"/>
          <w:szCs w:val="24"/>
        </w:rPr>
        <w:t>)</w:t>
      </w:r>
    </w:p>
    <w:p w:rsidR="00C577A7" w:rsidRDefault="00FF4466" w:rsidP="00AE0054">
      <w:pPr>
        <w:pStyle w:val="ListParagraph"/>
        <w:numPr>
          <w:ilvl w:val="1"/>
          <w:numId w:val="1"/>
        </w:numPr>
        <w:spacing w:after="0" w:line="240" w:lineRule="auto"/>
        <w:rPr>
          <w:sz w:val="24"/>
          <w:szCs w:val="24"/>
        </w:rPr>
      </w:pPr>
      <w:r>
        <w:rPr>
          <w:sz w:val="24"/>
          <w:szCs w:val="24"/>
        </w:rPr>
        <w:t xml:space="preserve">Corina Bustillos is retiring at the end of this month after 26 years, and we will be hiring for her position. </w:t>
      </w:r>
    </w:p>
    <w:p w:rsidR="00FF4466" w:rsidRDefault="00FF4466" w:rsidP="00AE0054">
      <w:pPr>
        <w:pStyle w:val="ListParagraph"/>
        <w:numPr>
          <w:ilvl w:val="1"/>
          <w:numId w:val="1"/>
        </w:numPr>
        <w:spacing w:after="0" w:line="240" w:lineRule="auto"/>
        <w:rPr>
          <w:sz w:val="24"/>
          <w:szCs w:val="24"/>
        </w:rPr>
      </w:pPr>
      <w:r>
        <w:rPr>
          <w:sz w:val="24"/>
          <w:szCs w:val="24"/>
        </w:rPr>
        <w:t>Lisa will be on FMLA the next two weeks. Milagros will be in charge.</w:t>
      </w:r>
    </w:p>
    <w:p w:rsidR="00FF4466" w:rsidRDefault="00FF4466" w:rsidP="00FF4466">
      <w:pPr>
        <w:pStyle w:val="ListParagraph"/>
        <w:spacing w:after="0" w:line="240" w:lineRule="auto"/>
        <w:ind w:left="1080"/>
        <w:rPr>
          <w:sz w:val="24"/>
          <w:szCs w:val="24"/>
        </w:rPr>
      </w:pPr>
    </w:p>
    <w:p w:rsidR="0066341F" w:rsidRDefault="0066341F" w:rsidP="00C577A7">
      <w:pPr>
        <w:pStyle w:val="ListParagraph"/>
        <w:numPr>
          <w:ilvl w:val="0"/>
          <w:numId w:val="1"/>
        </w:numPr>
        <w:spacing w:after="0" w:line="240" w:lineRule="auto"/>
        <w:rPr>
          <w:sz w:val="24"/>
          <w:szCs w:val="24"/>
        </w:rPr>
      </w:pPr>
      <w:r>
        <w:rPr>
          <w:sz w:val="24"/>
          <w:szCs w:val="24"/>
        </w:rPr>
        <w:t>Discussion</w:t>
      </w:r>
    </w:p>
    <w:p w:rsidR="00C577A7" w:rsidRDefault="00FF4466" w:rsidP="00C577A7">
      <w:pPr>
        <w:pStyle w:val="ListParagraph"/>
        <w:numPr>
          <w:ilvl w:val="1"/>
          <w:numId w:val="1"/>
        </w:numPr>
        <w:spacing w:after="0" w:line="240" w:lineRule="auto"/>
        <w:rPr>
          <w:sz w:val="24"/>
          <w:szCs w:val="24"/>
        </w:rPr>
      </w:pPr>
      <w:r>
        <w:rPr>
          <w:sz w:val="24"/>
          <w:szCs w:val="24"/>
        </w:rPr>
        <w:t>Incident report- There is a new internal form of all the basic information needed for an account of what happened in the event of an incident.</w:t>
      </w:r>
    </w:p>
    <w:p w:rsidR="00FF4466" w:rsidRPr="00C577A7" w:rsidRDefault="00FF4466" w:rsidP="00FF4466">
      <w:pPr>
        <w:pStyle w:val="ListParagraph"/>
        <w:numPr>
          <w:ilvl w:val="2"/>
          <w:numId w:val="1"/>
        </w:numPr>
        <w:spacing w:after="0" w:line="240" w:lineRule="auto"/>
        <w:rPr>
          <w:sz w:val="24"/>
          <w:szCs w:val="24"/>
        </w:rPr>
      </w:pPr>
      <w:r>
        <w:rPr>
          <w:sz w:val="24"/>
          <w:szCs w:val="24"/>
        </w:rPr>
        <w:t xml:space="preserve">The report will be on </w:t>
      </w:r>
      <w:proofErr w:type="spellStart"/>
      <w:r>
        <w:rPr>
          <w:sz w:val="24"/>
          <w:szCs w:val="24"/>
        </w:rPr>
        <w:t>LibGuides</w:t>
      </w:r>
      <w:proofErr w:type="spellEnd"/>
      <w:r>
        <w:rPr>
          <w:sz w:val="24"/>
          <w:szCs w:val="24"/>
        </w:rPr>
        <w:t xml:space="preserve"> accessible only by a </w:t>
      </w:r>
      <w:proofErr w:type="spellStart"/>
      <w:r>
        <w:rPr>
          <w:sz w:val="24"/>
          <w:szCs w:val="24"/>
        </w:rPr>
        <w:t>SpringShare</w:t>
      </w:r>
      <w:proofErr w:type="spellEnd"/>
      <w:r>
        <w:rPr>
          <w:sz w:val="24"/>
          <w:szCs w:val="24"/>
        </w:rPr>
        <w:t xml:space="preserve"> account, including staff.</w:t>
      </w:r>
    </w:p>
    <w:p w:rsidR="00537936" w:rsidRPr="004C7604" w:rsidRDefault="00537936" w:rsidP="004C7604">
      <w:pPr>
        <w:spacing w:after="0" w:line="240" w:lineRule="auto"/>
        <w:rPr>
          <w:sz w:val="24"/>
          <w:szCs w:val="24"/>
        </w:rPr>
      </w:pPr>
    </w:p>
    <w:p w:rsidR="00537936" w:rsidRDefault="00537936" w:rsidP="00537936">
      <w:pPr>
        <w:pStyle w:val="ListParagraph"/>
        <w:numPr>
          <w:ilvl w:val="0"/>
          <w:numId w:val="1"/>
        </w:numPr>
        <w:spacing w:after="0" w:line="240" w:lineRule="auto"/>
        <w:rPr>
          <w:sz w:val="24"/>
          <w:szCs w:val="24"/>
        </w:rPr>
      </w:pPr>
      <w:r>
        <w:rPr>
          <w:sz w:val="24"/>
          <w:szCs w:val="24"/>
        </w:rPr>
        <w:t>Questions/Closure</w:t>
      </w:r>
    </w:p>
    <w:p w:rsidR="00537936" w:rsidRDefault="00537936" w:rsidP="00537936">
      <w:pPr>
        <w:spacing w:after="0" w:line="240" w:lineRule="auto"/>
        <w:ind w:left="720"/>
        <w:rPr>
          <w:sz w:val="24"/>
          <w:szCs w:val="24"/>
        </w:rPr>
      </w:pPr>
      <w:r>
        <w:rPr>
          <w:sz w:val="24"/>
          <w:szCs w:val="24"/>
        </w:rPr>
        <w:t>Future meetings:</w:t>
      </w:r>
    </w:p>
    <w:p w:rsidR="0066341F" w:rsidRDefault="0066341F" w:rsidP="00C577A7">
      <w:pPr>
        <w:spacing w:after="0" w:line="240" w:lineRule="auto"/>
        <w:ind w:left="720"/>
        <w:rPr>
          <w:sz w:val="24"/>
          <w:szCs w:val="24"/>
        </w:rPr>
      </w:pPr>
      <w:r>
        <w:rPr>
          <w:sz w:val="24"/>
          <w:szCs w:val="24"/>
        </w:rPr>
        <w:t>March 12</w:t>
      </w:r>
      <w:r w:rsidR="00C577A7">
        <w:rPr>
          <w:sz w:val="24"/>
          <w:szCs w:val="24"/>
        </w:rPr>
        <w:t>- Amarillo</w:t>
      </w:r>
    </w:p>
    <w:p w:rsidR="00FF4466" w:rsidRDefault="00FF4466" w:rsidP="00C577A7">
      <w:pPr>
        <w:spacing w:after="0" w:line="240" w:lineRule="auto"/>
        <w:ind w:left="720"/>
        <w:rPr>
          <w:sz w:val="24"/>
          <w:szCs w:val="24"/>
        </w:rPr>
      </w:pPr>
      <w:r>
        <w:rPr>
          <w:sz w:val="24"/>
          <w:szCs w:val="24"/>
        </w:rPr>
        <w:t>April 9- Odessa</w:t>
      </w:r>
    </w:p>
    <w:p w:rsidR="00A836E8" w:rsidRDefault="00FF4466" w:rsidP="00C577A7">
      <w:pPr>
        <w:spacing w:after="0" w:line="240" w:lineRule="auto"/>
        <w:ind w:left="720"/>
        <w:rPr>
          <w:sz w:val="24"/>
          <w:szCs w:val="24"/>
        </w:rPr>
      </w:pPr>
      <w:r>
        <w:rPr>
          <w:sz w:val="24"/>
          <w:szCs w:val="24"/>
        </w:rPr>
        <w:t>May 14</w:t>
      </w:r>
    </w:p>
    <w:p w:rsidR="00A836E8" w:rsidRDefault="00A836E8" w:rsidP="00A836E8">
      <w:pPr>
        <w:spacing w:after="0" w:line="240" w:lineRule="auto"/>
        <w:jc w:val="center"/>
        <w:rPr>
          <w:b/>
          <w:bCs/>
          <w:sz w:val="28"/>
          <w:szCs w:val="28"/>
        </w:rPr>
      </w:pPr>
      <w:bookmarkStart w:id="0" w:name="_GoBack"/>
      <w:bookmarkEnd w:id="0"/>
      <w:r w:rsidRPr="003B0BE0">
        <w:rPr>
          <w:b/>
          <w:bCs/>
          <w:sz w:val="28"/>
          <w:szCs w:val="28"/>
        </w:rPr>
        <w:lastRenderedPageBreak/>
        <w:t>Library Faculty Meeting</w:t>
      </w:r>
      <w:r w:rsidRPr="003B0BE0">
        <w:rPr>
          <w:b/>
          <w:bCs/>
          <w:color w:val="000000" w:themeColor="text1"/>
          <w:sz w:val="28"/>
          <w:szCs w:val="28"/>
        </w:rPr>
        <w:t xml:space="preserve"> - </w:t>
      </w:r>
      <w:r w:rsidRPr="003B0BE0">
        <w:rPr>
          <w:b/>
          <w:bCs/>
          <w:sz w:val="28"/>
          <w:szCs w:val="28"/>
        </w:rPr>
        <w:t>2-13-2020 - SR/MA Task Force Report</w:t>
      </w:r>
    </w:p>
    <w:p w:rsidR="00A836E8" w:rsidRPr="003B0BE0" w:rsidRDefault="00A836E8" w:rsidP="00A836E8">
      <w:pPr>
        <w:spacing w:after="0" w:line="240" w:lineRule="auto"/>
        <w:jc w:val="center"/>
        <w:rPr>
          <w:b/>
          <w:bCs/>
          <w:sz w:val="28"/>
          <w:szCs w:val="28"/>
        </w:rPr>
      </w:pPr>
    </w:p>
    <w:p w:rsidR="00A836E8" w:rsidRPr="00366A97" w:rsidRDefault="00A836E8" w:rsidP="00A836E8">
      <w:pPr>
        <w:spacing w:after="0" w:line="240" w:lineRule="auto"/>
      </w:pPr>
      <w:r w:rsidRPr="00366A97">
        <w:rPr>
          <w:b/>
          <w:bCs/>
        </w:rPr>
        <w:t>Members are:</w:t>
      </w:r>
      <w:r w:rsidRPr="00366A97">
        <w:t xml:space="preserve"> Dr. Nollan, ex officio; Stephanie Shippey, Barbara Ballew, Amy Faltinek, Dan Stuart, Margaret Vugrin, Skyla Bryant, Travis Real, and Peggy Edwards, chair</w:t>
      </w:r>
    </w:p>
    <w:p w:rsidR="00A836E8" w:rsidRDefault="00A836E8" w:rsidP="00A836E8">
      <w:pPr>
        <w:spacing w:after="0" w:line="240" w:lineRule="auto"/>
      </w:pPr>
      <w:r w:rsidRPr="00366A97">
        <w:t>We generally meet every 2 weeks.</w:t>
      </w:r>
    </w:p>
    <w:p w:rsidR="00A836E8" w:rsidRPr="00366A97" w:rsidRDefault="00A836E8" w:rsidP="00A836E8">
      <w:pPr>
        <w:spacing w:after="0" w:line="240" w:lineRule="auto"/>
      </w:pPr>
    </w:p>
    <w:p w:rsidR="00A836E8" w:rsidRPr="003B0BE0" w:rsidRDefault="00A836E8" w:rsidP="00A836E8">
      <w:pPr>
        <w:spacing w:after="0" w:line="240" w:lineRule="auto"/>
        <w:rPr>
          <w:b/>
          <w:bCs/>
        </w:rPr>
      </w:pPr>
      <w:r w:rsidRPr="003B0BE0">
        <w:rPr>
          <w:b/>
          <w:bCs/>
        </w:rPr>
        <w:t>Members have:</w:t>
      </w:r>
    </w:p>
    <w:p w:rsidR="00A836E8" w:rsidRDefault="00A836E8" w:rsidP="00A836E8">
      <w:pPr>
        <w:spacing w:after="0" w:line="240" w:lineRule="auto"/>
      </w:pPr>
      <w:r w:rsidRPr="00366A97">
        <w:t xml:space="preserve">1) Looked at the </w:t>
      </w:r>
      <w:proofErr w:type="spellStart"/>
      <w:r w:rsidRPr="00366A97">
        <w:t>LibGuides</w:t>
      </w:r>
      <w:proofErr w:type="spellEnd"/>
      <w:r w:rsidRPr="00366A97">
        <w:t xml:space="preserve"> on Systematic Reviews from 28 academic medical libraries across the United States </w:t>
      </w:r>
      <w:r>
        <w:tab/>
      </w:r>
      <w:r w:rsidRPr="00366A97">
        <w:t>as resources and ideas for content and design of the TTUHSC Libraries</w:t>
      </w:r>
      <w:r>
        <w:t>’</w:t>
      </w:r>
      <w:r w:rsidRPr="00366A97">
        <w:t xml:space="preserve"> </w:t>
      </w:r>
      <w:r>
        <w:t xml:space="preserve">SR </w:t>
      </w:r>
      <w:proofErr w:type="spellStart"/>
      <w:r w:rsidRPr="00366A97">
        <w:t>LibGuide</w:t>
      </w:r>
      <w:proofErr w:type="spellEnd"/>
      <w:r w:rsidRPr="00366A97">
        <w:t>.</w:t>
      </w:r>
    </w:p>
    <w:p w:rsidR="00A836E8" w:rsidRPr="00366A97" w:rsidRDefault="00A836E8" w:rsidP="00A836E8">
      <w:pPr>
        <w:spacing w:after="0" w:line="240" w:lineRule="auto"/>
      </w:pPr>
    </w:p>
    <w:p w:rsidR="00A836E8" w:rsidRDefault="00A836E8" w:rsidP="00A836E8">
      <w:pPr>
        <w:spacing w:after="0" w:line="240" w:lineRule="auto"/>
      </w:pPr>
      <w:r w:rsidRPr="00366A97">
        <w:t xml:space="preserve">2) Had input and answers from Paul on </w:t>
      </w:r>
      <w:proofErr w:type="spellStart"/>
      <w:r w:rsidRPr="00366A97">
        <w:t>LibGuide</w:t>
      </w:r>
      <w:proofErr w:type="spellEnd"/>
      <w:r w:rsidRPr="00366A97">
        <w:t xml:space="preserve"> design in relation to </w:t>
      </w:r>
      <w:proofErr w:type="spellStart"/>
      <w:r>
        <w:t>LibGuide</w:t>
      </w:r>
      <w:proofErr w:type="spellEnd"/>
      <w:r>
        <w:t xml:space="preserve"> </w:t>
      </w:r>
      <w:r w:rsidRPr="00366A97">
        <w:t>software requirements.</w:t>
      </w:r>
    </w:p>
    <w:p w:rsidR="00A836E8" w:rsidRPr="00366A97" w:rsidRDefault="00A836E8" w:rsidP="00A836E8">
      <w:pPr>
        <w:spacing w:after="0" w:line="240" w:lineRule="auto"/>
      </w:pPr>
    </w:p>
    <w:p w:rsidR="00A836E8" w:rsidRPr="00366A97" w:rsidRDefault="00A836E8" w:rsidP="00A836E8">
      <w:pPr>
        <w:spacing w:after="0" w:line="240" w:lineRule="auto"/>
      </w:pPr>
      <w:r w:rsidRPr="00366A97">
        <w:t xml:space="preserve">3) Dan is continuing to add content about the Task Force’s activities to the Library Committees </w:t>
      </w:r>
      <w:proofErr w:type="spellStart"/>
      <w:r w:rsidRPr="00366A97">
        <w:t>LibGuide</w:t>
      </w:r>
      <w:proofErr w:type="spellEnd"/>
      <w:r w:rsidRPr="00366A97">
        <w:t>.</w:t>
      </w:r>
    </w:p>
    <w:p w:rsidR="00A836E8" w:rsidRDefault="00A836E8" w:rsidP="00A836E8">
      <w:pPr>
        <w:spacing w:after="0" w:line="240" w:lineRule="auto"/>
        <w:rPr>
          <w:rStyle w:val="Hyperlink"/>
        </w:rPr>
      </w:pPr>
      <w:r>
        <w:tab/>
      </w:r>
      <w:hyperlink r:id="rId8" w:history="1">
        <w:r w:rsidRPr="008562D7">
          <w:rPr>
            <w:rStyle w:val="Hyperlink"/>
          </w:rPr>
          <w:t>https://ttuhsc.libguides.com/c.php?g=728244&amp;p=6889817</w:t>
        </w:r>
      </w:hyperlink>
    </w:p>
    <w:p w:rsidR="00A836E8" w:rsidRDefault="00A836E8" w:rsidP="00A836E8">
      <w:pPr>
        <w:spacing w:after="0" w:line="240" w:lineRule="auto"/>
      </w:pPr>
    </w:p>
    <w:p w:rsidR="00A836E8" w:rsidRDefault="00A836E8" w:rsidP="00A836E8">
      <w:pPr>
        <w:spacing w:after="0" w:line="240" w:lineRule="auto"/>
      </w:pPr>
      <w:r w:rsidRPr="00366A97">
        <w:t xml:space="preserve">4) Amy gave the Task Force a presentation on her work and experiences </w:t>
      </w:r>
      <w:r>
        <w:t>with</w:t>
      </w:r>
      <w:r w:rsidRPr="00366A97">
        <w:t xml:space="preserve"> the Content Analysis </w:t>
      </w:r>
      <w:r>
        <w:t>s</w:t>
      </w:r>
      <w:r w:rsidRPr="00366A97">
        <w:t>tudy she is currently working on with faculty from Psychiatry and Addictions Counseling.</w:t>
      </w:r>
    </w:p>
    <w:p w:rsidR="00A836E8" w:rsidRPr="00366A97" w:rsidRDefault="00A836E8" w:rsidP="00A836E8">
      <w:pPr>
        <w:spacing w:after="0" w:line="240" w:lineRule="auto"/>
      </w:pPr>
    </w:p>
    <w:p w:rsidR="00A836E8" w:rsidRDefault="00A836E8" w:rsidP="00A836E8">
      <w:pPr>
        <w:spacing w:after="0" w:line="240" w:lineRule="auto"/>
      </w:pPr>
      <w:r w:rsidRPr="00366A97">
        <w:t xml:space="preserve">5) </w:t>
      </w:r>
      <w:r>
        <w:t xml:space="preserve">Margaret Vugrin discovered the book </w:t>
      </w:r>
      <w:r w:rsidRPr="00373A32">
        <w:rPr>
          <w:i/>
          <w:iCs/>
        </w:rPr>
        <w:t>A Practical Guide to Biomedical Research: for the Aspiring Scientist</w:t>
      </w:r>
      <w:r>
        <w:t xml:space="preserve"> that includes chapters on searching for scientific literature, research protocols, data handling, and</w:t>
      </w:r>
      <w:r>
        <w:t xml:space="preserve"> </w:t>
      </w:r>
      <w:r>
        <w:t xml:space="preserve">presenting and publishing research.  </w:t>
      </w:r>
      <w:r w:rsidRPr="00366A97">
        <w:t xml:space="preserve">Amy </w:t>
      </w:r>
      <w:r>
        <w:t xml:space="preserve">notified the team that it is available to us through </w:t>
      </w:r>
      <w:r w:rsidRPr="0054104C">
        <w:rPr>
          <w:i/>
          <w:iCs/>
        </w:rPr>
        <w:t>EBSCOhost’s eBook Collection</w:t>
      </w:r>
      <w:r>
        <w:t xml:space="preserve"> database.</w:t>
      </w:r>
    </w:p>
    <w:p w:rsidR="00A836E8" w:rsidRDefault="00A836E8" w:rsidP="00A836E8">
      <w:pPr>
        <w:spacing w:after="0" w:line="240" w:lineRule="auto"/>
        <w:rPr>
          <w:rStyle w:val="Hyperlink"/>
          <w:sz w:val="20"/>
          <w:szCs w:val="20"/>
        </w:rPr>
      </w:pPr>
      <w:hyperlink r:id="rId9" w:history="1">
        <w:r w:rsidRPr="008562D7">
          <w:rPr>
            <w:rStyle w:val="Hyperlink"/>
            <w:sz w:val="20"/>
            <w:szCs w:val="20"/>
          </w:rPr>
          <w:t>http://web.a.ebscohost.com/ehost/search/advanced?vid=0&amp;sid=0a8e1070-f3a0-436f-b16f-422c0856cf4d%40sdc-v-sessmgr02</w:t>
        </w:r>
      </w:hyperlink>
    </w:p>
    <w:p w:rsidR="00A836E8" w:rsidRDefault="00A836E8" w:rsidP="00A836E8">
      <w:pPr>
        <w:spacing w:after="0" w:line="240" w:lineRule="auto"/>
        <w:rPr>
          <w:sz w:val="20"/>
          <w:szCs w:val="20"/>
        </w:rPr>
      </w:pPr>
    </w:p>
    <w:p w:rsidR="00A836E8" w:rsidRDefault="00A836E8" w:rsidP="00A836E8">
      <w:pPr>
        <w:spacing w:after="0" w:line="240" w:lineRule="auto"/>
      </w:pPr>
      <w:r w:rsidRPr="00366A97">
        <w:t xml:space="preserve">6) Determined the labels for 5 tabs </w:t>
      </w:r>
      <w:r>
        <w:t xml:space="preserve">for our </w:t>
      </w:r>
      <w:proofErr w:type="spellStart"/>
      <w:r>
        <w:t>LibGuide</w:t>
      </w:r>
      <w:proofErr w:type="spellEnd"/>
      <w:r>
        <w:t xml:space="preserve"> </w:t>
      </w:r>
      <w:r w:rsidRPr="00366A97">
        <w:t>and divided the content work into sub-groups as follows:</w:t>
      </w:r>
    </w:p>
    <w:p w:rsidR="00A836E8" w:rsidRPr="00366A97" w:rsidRDefault="00A836E8" w:rsidP="00A836E8">
      <w:pPr>
        <w:spacing w:after="0" w:line="240" w:lineRule="auto"/>
      </w:pPr>
    </w:p>
    <w:p w:rsidR="00A836E8" w:rsidRPr="00366A97" w:rsidRDefault="00A836E8" w:rsidP="00A836E8">
      <w:pPr>
        <w:spacing w:after="0" w:line="240" w:lineRule="auto"/>
        <w:rPr>
          <w:rFonts w:cstheme="minorHAnsi"/>
        </w:rPr>
      </w:pPr>
      <w:r w:rsidRPr="00366A97">
        <w:tab/>
      </w:r>
      <w:r w:rsidRPr="00366A97">
        <w:tab/>
      </w:r>
      <w:r w:rsidRPr="00366A97">
        <w:tab/>
      </w:r>
      <w:r w:rsidRPr="00366A97">
        <w:rPr>
          <w:rFonts w:cstheme="minorHAnsi"/>
          <w:b/>
          <w:bCs/>
          <w:u w:val="single"/>
        </w:rPr>
        <w:t>Tab Names</w:t>
      </w:r>
      <w:r w:rsidRPr="00366A97">
        <w:rPr>
          <w:rFonts w:cstheme="minorHAnsi"/>
        </w:rPr>
        <w:t xml:space="preserve"> </w:t>
      </w:r>
      <w:r w:rsidRPr="00366A97">
        <w:rPr>
          <w:rFonts w:cstheme="minorHAnsi"/>
        </w:rPr>
        <w:tab/>
      </w:r>
      <w:r w:rsidRPr="00366A97">
        <w:rPr>
          <w:rFonts w:cstheme="minorHAnsi"/>
        </w:rPr>
        <w:tab/>
      </w:r>
      <w:r w:rsidRPr="00366A97">
        <w:rPr>
          <w:rFonts w:cstheme="minorHAnsi"/>
        </w:rPr>
        <w:tab/>
      </w:r>
      <w:r w:rsidRPr="00366A97">
        <w:rPr>
          <w:rFonts w:cstheme="minorHAnsi"/>
          <w:b/>
          <w:bCs/>
          <w:u w:val="single"/>
        </w:rPr>
        <w:t>Sub-chairs &amp; co-worker(s)</w:t>
      </w:r>
    </w:p>
    <w:p w:rsidR="00A836E8" w:rsidRPr="00366A97" w:rsidRDefault="00A836E8" w:rsidP="00A836E8">
      <w:pPr>
        <w:spacing w:after="0" w:line="240" w:lineRule="auto"/>
        <w:rPr>
          <w:rFonts w:cstheme="minorHAnsi"/>
        </w:rPr>
      </w:pPr>
      <w:r w:rsidRPr="00366A97">
        <w:rPr>
          <w:rFonts w:cstheme="minorHAnsi"/>
        </w:rPr>
        <w:tab/>
      </w:r>
      <w:r w:rsidRPr="00366A97">
        <w:rPr>
          <w:rFonts w:cstheme="minorHAnsi"/>
        </w:rPr>
        <w:tab/>
        <w:t>1) Getting Started</w:t>
      </w:r>
      <w:r w:rsidRPr="00366A97">
        <w:rPr>
          <w:rFonts w:cstheme="minorHAnsi"/>
        </w:rPr>
        <w:tab/>
      </w:r>
      <w:r w:rsidRPr="00366A97">
        <w:rPr>
          <w:rFonts w:cstheme="minorHAnsi"/>
        </w:rPr>
        <w:tab/>
      </w:r>
      <w:r w:rsidRPr="00366A97">
        <w:rPr>
          <w:rFonts w:cstheme="minorHAnsi"/>
        </w:rPr>
        <w:tab/>
        <w:t>Stephanie, Margaret V, Peggy</w:t>
      </w:r>
    </w:p>
    <w:p w:rsidR="00A836E8" w:rsidRPr="00366A97" w:rsidRDefault="00A836E8" w:rsidP="00A836E8">
      <w:pPr>
        <w:spacing w:after="0" w:line="240" w:lineRule="auto"/>
        <w:rPr>
          <w:rFonts w:cstheme="minorHAnsi"/>
        </w:rPr>
      </w:pPr>
      <w:r w:rsidRPr="00366A97">
        <w:rPr>
          <w:rFonts w:cstheme="minorHAnsi"/>
        </w:rPr>
        <w:tab/>
      </w:r>
      <w:r w:rsidRPr="00366A97">
        <w:rPr>
          <w:rFonts w:cstheme="minorHAnsi"/>
        </w:rPr>
        <w:tab/>
        <w:t>2) Steps of a Systematic Review</w:t>
      </w:r>
      <w:r w:rsidRPr="00366A97">
        <w:rPr>
          <w:rFonts w:cstheme="minorHAnsi"/>
        </w:rPr>
        <w:tab/>
      </w:r>
      <w:r>
        <w:rPr>
          <w:rFonts w:cstheme="minorHAnsi"/>
        </w:rPr>
        <w:tab/>
      </w:r>
      <w:r w:rsidRPr="00366A97">
        <w:rPr>
          <w:rFonts w:cstheme="minorHAnsi"/>
        </w:rPr>
        <w:t>Peggy and Skyla</w:t>
      </w:r>
    </w:p>
    <w:p w:rsidR="00A836E8" w:rsidRPr="00366A97" w:rsidRDefault="00A836E8" w:rsidP="00A836E8">
      <w:pPr>
        <w:spacing w:after="0" w:line="240" w:lineRule="auto"/>
        <w:rPr>
          <w:rFonts w:cstheme="minorHAnsi"/>
        </w:rPr>
      </w:pPr>
      <w:r w:rsidRPr="00366A97">
        <w:rPr>
          <w:rFonts w:cstheme="minorHAnsi"/>
        </w:rPr>
        <w:tab/>
      </w:r>
      <w:r w:rsidRPr="00366A97">
        <w:rPr>
          <w:rFonts w:cstheme="minorHAnsi"/>
        </w:rPr>
        <w:tab/>
        <w:t>3) Searching the Literature</w:t>
      </w:r>
      <w:r w:rsidRPr="00366A97">
        <w:rPr>
          <w:rFonts w:cstheme="minorHAnsi"/>
        </w:rPr>
        <w:tab/>
      </w:r>
      <w:r w:rsidRPr="00366A97">
        <w:rPr>
          <w:rFonts w:cstheme="minorHAnsi"/>
        </w:rPr>
        <w:tab/>
        <w:t>Margaret V and Travis</w:t>
      </w:r>
    </w:p>
    <w:p w:rsidR="00A836E8" w:rsidRPr="00366A97" w:rsidRDefault="00A836E8" w:rsidP="00A836E8">
      <w:pPr>
        <w:spacing w:after="0" w:line="240" w:lineRule="auto"/>
        <w:rPr>
          <w:rFonts w:cstheme="minorHAnsi"/>
        </w:rPr>
      </w:pPr>
      <w:r w:rsidRPr="00366A97">
        <w:rPr>
          <w:rFonts w:cstheme="minorHAnsi"/>
        </w:rPr>
        <w:tab/>
      </w:r>
      <w:r w:rsidRPr="00366A97">
        <w:rPr>
          <w:rFonts w:cstheme="minorHAnsi"/>
        </w:rPr>
        <w:tab/>
        <w:t>4) Data Management &amp; Analysis</w:t>
      </w:r>
      <w:r>
        <w:rPr>
          <w:rFonts w:cstheme="minorHAnsi"/>
        </w:rPr>
        <w:tab/>
      </w:r>
      <w:r w:rsidRPr="00366A97">
        <w:rPr>
          <w:rFonts w:cstheme="minorHAnsi"/>
        </w:rPr>
        <w:tab/>
        <w:t>Dan and Barbara</w:t>
      </w:r>
    </w:p>
    <w:p w:rsidR="00A836E8" w:rsidRDefault="00A836E8" w:rsidP="00A836E8">
      <w:pPr>
        <w:spacing w:after="0" w:line="240" w:lineRule="auto"/>
        <w:rPr>
          <w:rFonts w:cstheme="minorHAnsi"/>
        </w:rPr>
      </w:pPr>
      <w:r w:rsidRPr="00366A97">
        <w:rPr>
          <w:rFonts w:cstheme="minorHAnsi"/>
        </w:rPr>
        <w:tab/>
      </w:r>
      <w:r w:rsidRPr="00366A97">
        <w:rPr>
          <w:rFonts w:cstheme="minorHAnsi"/>
        </w:rPr>
        <w:tab/>
        <w:t>5) Writing &amp; Publishing</w:t>
      </w:r>
      <w:r w:rsidRPr="00366A97">
        <w:rPr>
          <w:rFonts w:cstheme="minorHAnsi"/>
        </w:rPr>
        <w:tab/>
      </w:r>
      <w:r w:rsidRPr="00366A97">
        <w:rPr>
          <w:rFonts w:cstheme="minorHAnsi"/>
        </w:rPr>
        <w:tab/>
      </w:r>
      <w:r>
        <w:rPr>
          <w:rFonts w:cstheme="minorHAnsi"/>
        </w:rPr>
        <w:tab/>
      </w:r>
      <w:r w:rsidRPr="00366A97">
        <w:rPr>
          <w:rFonts w:cstheme="minorHAnsi"/>
        </w:rPr>
        <w:t>Barbara and Amy</w:t>
      </w:r>
    </w:p>
    <w:p w:rsidR="00A836E8" w:rsidRPr="00366A97" w:rsidRDefault="00A836E8" w:rsidP="00A836E8">
      <w:pPr>
        <w:spacing w:after="0" w:line="240" w:lineRule="auto"/>
        <w:rPr>
          <w:rFonts w:cstheme="minorHAnsi"/>
        </w:rPr>
      </w:pPr>
    </w:p>
    <w:p w:rsidR="00A836E8" w:rsidRDefault="00A836E8" w:rsidP="00A836E8">
      <w:pPr>
        <w:spacing w:after="0" w:line="240" w:lineRule="auto"/>
        <w:rPr>
          <w:rFonts w:cstheme="minorHAnsi"/>
        </w:rPr>
      </w:pPr>
      <w:r w:rsidRPr="00366A97">
        <w:rPr>
          <w:rFonts w:cstheme="minorHAnsi"/>
        </w:rPr>
        <w:t>7) The sub-groups have completed outlines and are starting to work on content.</w:t>
      </w:r>
    </w:p>
    <w:p w:rsidR="00A836E8" w:rsidRPr="00366A97" w:rsidRDefault="00A836E8" w:rsidP="00A836E8">
      <w:pPr>
        <w:spacing w:after="0" w:line="240" w:lineRule="auto"/>
        <w:rPr>
          <w:rFonts w:cstheme="minorHAnsi"/>
        </w:rPr>
      </w:pPr>
    </w:p>
    <w:p w:rsidR="00A836E8" w:rsidRDefault="00A836E8" w:rsidP="00A836E8">
      <w:pPr>
        <w:spacing w:after="0" w:line="240" w:lineRule="auto"/>
        <w:rPr>
          <w:rFonts w:cstheme="minorHAnsi"/>
        </w:rPr>
      </w:pPr>
      <w:r w:rsidRPr="00366A97">
        <w:rPr>
          <w:rFonts w:cstheme="minorHAnsi"/>
        </w:rPr>
        <w:t xml:space="preserve">8) </w:t>
      </w:r>
      <w:r>
        <w:rPr>
          <w:rFonts w:cstheme="minorHAnsi"/>
        </w:rPr>
        <w:t>L</w:t>
      </w:r>
      <w:r w:rsidRPr="00366A97">
        <w:rPr>
          <w:rFonts w:cstheme="minorHAnsi"/>
        </w:rPr>
        <w:t xml:space="preserve">ooked at recommendations from the International Committee of Medical Journal Editors on </w:t>
      </w:r>
    </w:p>
    <w:p w:rsidR="00A836E8" w:rsidRDefault="00A836E8" w:rsidP="00A836E8">
      <w:pPr>
        <w:spacing w:after="0" w:line="240" w:lineRule="auto"/>
        <w:rPr>
          <w:rFonts w:cstheme="minorHAnsi"/>
        </w:rPr>
      </w:pPr>
      <w:r>
        <w:rPr>
          <w:rFonts w:cstheme="minorHAnsi"/>
        </w:rPr>
        <w:t xml:space="preserve">     </w:t>
      </w:r>
      <w:r>
        <w:rPr>
          <w:rFonts w:cstheme="minorHAnsi"/>
        </w:rPr>
        <w:tab/>
      </w:r>
      <w:r w:rsidRPr="00366A97">
        <w:rPr>
          <w:rFonts w:cstheme="minorHAnsi"/>
          <w:i/>
          <w:iCs/>
        </w:rPr>
        <w:t>Defining the Role of Authors and Contributors</w:t>
      </w:r>
      <w:r w:rsidRPr="00366A97">
        <w:rPr>
          <w:rFonts w:cstheme="minorHAnsi"/>
        </w:rPr>
        <w:t xml:space="preserve"> in relation to librarians as co-authors of systematic </w:t>
      </w:r>
      <w:r>
        <w:rPr>
          <w:rFonts w:cstheme="minorHAnsi"/>
        </w:rPr>
        <w:tab/>
      </w:r>
      <w:r w:rsidRPr="00366A97">
        <w:rPr>
          <w:rFonts w:cstheme="minorHAnsi"/>
        </w:rPr>
        <w:t>reviews.</w:t>
      </w:r>
    </w:p>
    <w:p w:rsidR="00A836E8" w:rsidRPr="00366A97" w:rsidRDefault="00A836E8" w:rsidP="00A836E8">
      <w:pPr>
        <w:spacing w:after="0" w:line="240" w:lineRule="auto"/>
        <w:rPr>
          <w:rFonts w:cstheme="minorHAnsi"/>
          <w:i/>
          <w:iCs/>
        </w:rPr>
      </w:pPr>
      <w:r>
        <w:rPr>
          <w:rFonts w:cstheme="minorHAnsi"/>
        </w:rPr>
        <w:t xml:space="preserve">     </w:t>
      </w:r>
      <w:r>
        <w:rPr>
          <w:rFonts w:cstheme="minorHAnsi"/>
        </w:rPr>
        <w:tab/>
        <w:t>Dr. Nollan will be at our next meeting to give us further insight into co-author roles.</w:t>
      </w:r>
    </w:p>
    <w:p w:rsidR="00A836E8" w:rsidRPr="00366A97" w:rsidRDefault="00A836E8" w:rsidP="00A836E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10" w:history="1">
        <w:r w:rsidRPr="00366A97">
          <w:rPr>
            <w:rStyle w:val="Hyperlink"/>
            <w:rFonts w:ascii="Times New Roman" w:eastAsia="Times New Roman" w:hAnsi="Times New Roman" w:cs="Times New Roman"/>
            <w:sz w:val="20"/>
            <w:szCs w:val="20"/>
          </w:rPr>
          <w:t>http://www.icmje.org/recommendations/browse/roles-and-responsibilities/defining-the-role-of-authors-and-contributors.html</w:t>
        </w:r>
      </w:hyperlink>
    </w:p>
    <w:p w:rsidR="00A836E8" w:rsidRPr="00366A97" w:rsidRDefault="00A836E8" w:rsidP="00A836E8">
      <w:pPr>
        <w:spacing w:after="0" w:line="240" w:lineRule="auto"/>
        <w:rPr>
          <w:rFonts w:ascii="Times New Roman" w:eastAsia="Times New Roman" w:hAnsi="Times New Roman" w:cs="Times New Roman"/>
        </w:rPr>
      </w:pPr>
    </w:p>
    <w:p w:rsidR="00A836E8" w:rsidRDefault="00A836E8" w:rsidP="00A836E8">
      <w:pPr>
        <w:spacing w:after="0" w:line="240" w:lineRule="auto"/>
        <w:rPr>
          <w:rFonts w:ascii="Times New Roman" w:eastAsia="Times New Roman" w:hAnsi="Times New Roman" w:cs="Times New Roman"/>
          <w:color w:val="0000FF"/>
          <w:u w:val="single"/>
        </w:rPr>
      </w:pPr>
      <w:r w:rsidRPr="00366A97">
        <w:rPr>
          <w:rFonts w:cstheme="minorHAnsi"/>
        </w:rPr>
        <w:t xml:space="preserve">9) </w:t>
      </w:r>
      <w:r>
        <w:rPr>
          <w:rFonts w:cstheme="minorHAnsi"/>
        </w:rPr>
        <w:t>Been informed about and are exploring Yale University’s Cushing/Whitney Medical Library’s excellent entire</w:t>
      </w:r>
      <w:r>
        <w:rPr>
          <w:rFonts w:cstheme="minorHAnsi"/>
        </w:rPr>
        <w:t xml:space="preserve"> </w:t>
      </w:r>
      <w:r>
        <w:rPr>
          <w:rFonts w:cstheme="minorHAnsi"/>
        </w:rPr>
        <w:t xml:space="preserve">website redesign as well as their SR </w:t>
      </w:r>
      <w:proofErr w:type="spellStart"/>
      <w:r>
        <w:rPr>
          <w:rFonts w:cstheme="minorHAnsi"/>
        </w:rPr>
        <w:t>LibGuide</w:t>
      </w:r>
      <w:proofErr w:type="spellEnd"/>
      <w:r>
        <w:rPr>
          <w:rFonts w:cstheme="minorHAnsi"/>
        </w:rPr>
        <w:t xml:space="preserve"> redesign.  </w:t>
      </w:r>
      <w:hyperlink r:id="rId11" w:history="1">
        <w:r w:rsidRPr="00A27D0F">
          <w:rPr>
            <w:rFonts w:ascii="Times New Roman" w:eastAsia="Times New Roman" w:hAnsi="Times New Roman" w:cs="Times New Roman"/>
            <w:color w:val="0000FF"/>
            <w:u w:val="single"/>
          </w:rPr>
          <w:t>https://library.medicine.yale.edu/</w:t>
        </w:r>
      </w:hyperlink>
    </w:p>
    <w:p w:rsidR="00A836E8" w:rsidRDefault="00A836E8" w:rsidP="00A836E8">
      <w:pPr>
        <w:spacing w:after="0" w:line="240" w:lineRule="auto"/>
        <w:rPr>
          <w:rFonts w:ascii="Times New Roman" w:eastAsia="Times New Roman" w:hAnsi="Times New Roman" w:cs="Times New Roman"/>
        </w:rPr>
      </w:pPr>
    </w:p>
    <w:p w:rsidR="00A836E8" w:rsidRPr="003B0BE0" w:rsidRDefault="00A836E8" w:rsidP="00A836E8">
      <w:pPr>
        <w:spacing w:after="0" w:line="240" w:lineRule="auto"/>
        <w:rPr>
          <w:rFonts w:eastAsia="Times New Roman" w:cstheme="minorHAnsi"/>
        </w:rPr>
      </w:pPr>
      <w:r>
        <w:rPr>
          <w:rFonts w:eastAsia="Times New Roman" w:cstheme="minorHAnsi"/>
        </w:rPr>
        <w:t>10) Due to links of interest to library faculty members, I will email a copy of this report to everyone.</w:t>
      </w:r>
    </w:p>
    <w:p w:rsidR="00FF4466" w:rsidRPr="0066341F" w:rsidRDefault="00FF4466" w:rsidP="00C577A7">
      <w:pPr>
        <w:spacing w:after="0" w:line="240" w:lineRule="auto"/>
        <w:ind w:left="720"/>
        <w:rPr>
          <w:rFonts w:ascii="Calibri" w:eastAsia="Calibri" w:hAnsi="Calibri" w:cs="Times New Roman"/>
          <w:sz w:val="24"/>
          <w:szCs w:val="24"/>
        </w:rPr>
      </w:pPr>
    </w:p>
    <w:p w:rsidR="0066341F" w:rsidRPr="00537936" w:rsidRDefault="0066341F" w:rsidP="00A836E8">
      <w:pPr>
        <w:spacing w:after="0" w:line="240" w:lineRule="auto"/>
        <w:rPr>
          <w:sz w:val="24"/>
          <w:szCs w:val="24"/>
        </w:rPr>
      </w:pPr>
    </w:p>
    <w:sectPr w:rsidR="0066341F" w:rsidRPr="00537936" w:rsidSect="00A836E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B9" w:rsidRDefault="002475B9" w:rsidP="00CF3AFF">
      <w:pPr>
        <w:spacing w:after="0" w:line="240" w:lineRule="auto"/>
      </w:pPr>
      <w:r>
        <w:separator/>
      </w:r>
    </w:p>
  </w:endnote>
  <w:endnote w:type="continuationSeparator" w:id="0">
    <w:p w:rsidR="002475B9" w:rsidRDefault="002475B9" w:rsidP="00CF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759911"/>
      <w:docPartObj>
        <w:docPartGallery w:val="Page Numbers (Bottom of Page)"/>
        <w:docPartUnique/>
      </w:docPartObj>
    </w:sdtPr>
    <w:sdtEndPr>
      <w:rPr>
        <w:noProof/>
      </w:rPr>
    </w:sdtEndPr>
    <w:sdtContent>
      <w:p w:rsidR="00CF3AFF" w:rsidRDefault="00CF3AFF">
        <w:pPr>
          <w:pStyle w:val="Footer"/>
          <w:jc w:val="center"/>
        </w:pPr>
        <w:r>
          <w:fldChar w:fldCharType="begin"/>
        </w:r>
        <w:r>
          <w:instrText xml:space="preserve"> PAGE   \* MERGEFORMAT </w:instrText>
        </w:r>
        <w:r>
          <w:fldChar w:fldCharType="separate"/>
        </w:r>
        <w:r w:rsidR="00A836E8">
          <w:rPr>
            <w:noProof/>
          </w:rPr>
          <w:t>3</w:t>
        </w:r>
        <w:r>
          <w:rPr>
            <w:noProof/>
          </w:rPr>
          <w:fldChar w:fldCharType="end"/>
        </w:r>
      </w:p>
    </w:sdtContent>
  </w:sdt>
  <w:p w:rsidR="00CF3AFF" w:rsidRDefault="00CF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B9" w:rsidRDefault="002475B9" w:rsidP="00CF3AFF">
      <w:pPr>
        <w:spacing w:after="0" w:line="240" w:lineRule="auto"/>
      </w:pPr>
      <w:r>
        <w:separator/>
      </w:r>
    </w:p>
  </w:footnote>
  <w:footnote w:type="continuationSeparator" w:id="0">
    <w:p w:rsidR="002475B9" w:rsidRDefault="002475B9" w:rsidP="00CF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A5BDA"/>
    <w:multiLevelType w:val="hybridMultilevel"/>
    <w:tmpl w:val="70088342"/>
    <w:lvl w:ilvl="0" w:tplc="9CDE779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5060AF"/>
    <w:multiLevelType w:val="hybridMultilevel"/>
    <w:tmpl w:val="19DA1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6E"/>
    <w:rsid w:val="000163CE"/>
    <w:rsid w:val="00064306"/>
    <w:rsid w:val="0006547A"/>
    <w:rsid w:val="0008301A"/>
    <w:rsid w:val="000A680E"/>
    <w:rsid w:val="000D5D9C"/>
    <w:rsid w:val="000E744B"/>
    <w:rsid w:val="00101203"/>
    <w:rsid w:val="00112F17"/>
    <w:rsid w:val="00157194"/>
    <w:rsid w:val="00160710"/>
    <w:rsid w:val="00160A7B"/>
    <w:rsid w:val="001617E3"/>
    <w:rsid w:val="001649FF"/>
    <w:rsid w:val="001B6C5B"/>
    <w:rsid w:val="001E38F5"/>
    <w:rsid w:val="001F769E"/>
    <w:rsid w:val="00223B34"/>
    <w:rsid w:val="00224A62"/>
    <w:rsid w:val="00225ED7"/>
    <w:rsid w:val="0024028E"/>
    <w:rsid w:val="002475B9"/>
    <w:rsid w:val="00264DC4"/>
    <w:rsid w:val="00280236"/>
    <w:rsid w:val="002B627B"/>
    <w:rsid w:val="002C1ACE"/>
    <w:rsid w:val="002C3C77"/>
    <w:rsid w:val="002E69F0"/>
    <w:rsid w:val="002F69F2"/>
    <w:rsid w:val="0030634D"/>
    <w:rsid w:val="00314202"/>
    <w:rsid w:val="00314997"/>
    <w:rsid w:val="00336850"/>
    <w:rsid w:val="003374FC"/>
    <w:rsid w:val="00342EA8"/>
    <w:rsid w:val="00395DC7"/>
    <w:rsid w:val="003A7FDD"/>
    <w:rsid w:val="003B400E"/>
    <w:rsid w:val="003C3555"/>
    <w:rsid w:val="003D2815"/>
    <w:rsid w:val="003F7EDE"/>
    <w:rsid w:val="00444FC3"/>
    <w:rsid w:val="0048116E"/>
    <w:rsid w:val="00482F88"/>
    <w:rsid w:val="004C7604"/>
    <w:rsid w:val="004D45C8"/>
    <w:rsid w:val="004E4F26"/>
    <w:rsid w:val="004E5F83"/>
    <w:rsid w:val="00512179"/>
    <w:rsid w:val="005355D1"/>
    <w:rsid w:val="0053678F"/>
    <w:rsid w:val="00537936"/>
    <w:rsid w:val="005442D6"/>
    <w:rsid w:val="005779C1"/>
    <w:rsid w:val="005B530B"/>
    <w:rsid w:val="005D010B"/>
    <w:rsid w:val="005D062B"/>
    <w:rsid w:val="005D4F75"/>
    <w:rsid w:val="00611E08"/>
    <w:rsid w:val="00623CAF"/>
    <w:rsid w:val="0063341A"/>
    <w:rsid w:val="0066341F"/>
    <w:rsid w:val="00667FCF"/>
    <w:rsid w:val="00671769"/>
    <w:rsid w:val="00671819"/>
    <w:rsid w:val="00680C66"/>
    <w:rsid w:val="00683764"/>
    <w:rsid w:val="006852D3"/>
    <w:rsid w:val="0069731B"/>
    <w:rsid w:val="006A4D08"/>
    <w:rsid w:val="006B74A7"/>
    <w:rsid w:val="006D0431"/>
    <w:rsid w:val="006D4A0E"/>
    <w:rsid w:val="006E3E41"/>
    <w:rsid w:val="00702EAA"/>
    <w:rsid w:val="00756715"/>
    <w:rsid w:val="00782656"/>
    <w:rsid w:val="007940F6"/>
    <w:rsid w:val="007C18A6"/>
    <w:rsid w:val="007D2157"/>
    <w:rsid w:val="007E1857"/>
    <w:rsid w:val="007F3FB2"/>
    <w:rsid w:val="00813D67"/>
    <w:rsid w:val="00841FDC"/>
    <w:rsid w:val="00854F96"/>
    <w:rsid w:val="0086132F"/>
    <w:rsid w:val="008632C7"/>
    <w:rsid w:val="008C2E1D"/>
    <w:rsid w:val="008F5F08"/>
    <w:rsid w:val="00901290"/>
    <w:rsid w:val="0092695F"/>
    <w:rsid w:val="0094243C"/>
    <w:rsid w:val="0094782D"/>
    <w:rsid w:val="00950368"/>
    <w:rsid w:val="009877B1"/>
    <w:rsid w:val="009D226A"/>
    <w:rsid w:val="00A01F3F"/>
    <w:rsid w:val="00A05077"/>
    <w:rsid w:val="00A33808"/>
    <w:rsid w:val="00A36272"/>
    <w:rsid w:val="00A47863"/>
    <w:rsid w:val="00A52FD3"/>
    <w:rsid w:val="00A53D4F"/>
    <w:rsid w:val="00A82572"/>
    <w:rsid w:val="00A836E8"/>
    <w:rsid w:val="00A946EA"/>
    <w:rsid w:val="00AA28AD"/>
    <w:rsid w:val="00AB53FE"/>
    <w:rsid w:val="00AB7A97"/>
    <w:rsid w:val="00AD0A53"/>
    <w:rsid w:val="00AE0054"/>
    <w:rsid w:val="00B04815"/>
    <w:rsid w:val="00B67DB4"/>
    <w:rsid w:val="00B70983"/>
    <w:rsid w:val="00B82647"/>
    <w:rsid w:val="00BC03AA"/>
    <w:rsid w:val="00BD3F3D"/>
    <w:rsid w:val="00C01392"/>
    <w:rsid w:val="00C21BB1"/>
    <w:rsid w:val="00C21CEE"/>
    <w:rsid w:val="00C2370C"/>
    <w:rsid w:val="00C4569D"/>
    <w:rsid w:val="00C45998"/>
    <w:rsid w:val="00C577A7"/>
    <w:rsid w:val="00CB35B5"/>
    <w:rsid w:val="00CB3E1D"/>
    <w:rsid w:val="00CB76E8"/>
    <w:rsid w:val="00CD5785"/>
    <w:rsid w:val="00CE2434"/>
    <w:rsid w:val="00CF07E3"/>
    <w:rsid w:val="00CF3AFF"/>
    <w:rsid w:val="00CF55E3"/>
    <w:rsid w:val="00D06818"/>
    <w:rsid w:val="00D06D50"/>
    <w:rsid w:val="00D821B3"/>
    <w:rsid w:val="00D82B54"/>
    <w:rsid w:val="00DA6C41"/>
    <w:rsid w:val="00DC6973"/>
    <w:rsid w:val="00DE1776"/>
    <w:rsid w:val="00DE57E6"/>
    <w:rsid w:val="00E272B0"/>
    <w:rsid w:val="00E546E4"/>
    <w:rsid w:val="00E54D4C"/>
    <w:rsid w:val="00E77D41"/>
    <w:rsid w:val="00E8764D"/>
    <w:rsid w:val="00E935DD"/>
    <w:rsid w:val="00EA417A"/>
    <w:rsid w:val="00EC2913"/>
    <w:rsid w:val="00ED2B2A"/>
    <w:rsid w:val="00EE3B4A"/>
    <w:rsid w:val="00EF38EE"/>
    <w:rsid w:val="00F159F9"/>
    <w:rsid w:val="00F3521F"/>
    <w:rsid w:val="00F46609"/>
    <w:rsid w:val="00F741EF"/>
    <w:rsid w:val="00F90947"/>
    <w:rsid w:val="00FC2A2D"/>
    <w:rsid w:val="00FE52DB"/>
    <w:rsid w:val="00FF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6A5D"/>
  <w15:docId w15:val="{16816155-DEFD-4F76-B308-D99C6F1E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D4F"/>
    <w:pPr>
      <w:ind w:left="720"/>
      <w:contextualSpacing/>
    </w:pPr>
  </w:style>
  <w:style w:type="paragraph" w:styleId="Header">
    <w:name w:val="header"/>
    <w:basedOn w:val="Normal"/>
    <w:link w:val="HeaderChar"/>
    <w:uiPriority w:val="99"/>
    <w:unhideWhenUsed/>
    <w:rsid w:val="00CF3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AFF"/>
  </w:style>
  <w:style w:type="paragraph" w:styleId="Footer">
    <w:name w:val="footer"/>
    <w:basedOn w:val="Normal"/>
    <w:link w:val="FooterChar"/>
    <w:uiPriority w:val="99"/>
    <w:unhideWhenUsed/>
    <w:rsid w:val="00CF3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AFF"/>
  </w:style>
  <w:style w:type="character" w:styleId="Hyperlink">
    <w:name w:val="Hyperlink"/>
    <w:basedOn w:val="DefaultParagraphFont"/>
    <w:uiPriority w:val="99"/>
    <w:unhideWhenUsed/>
    <w:rsid w:val="00C57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0865">
      <w:bodyDiv w:val="1"/>
      <w:marLeft w:val="0"/>
      <w:marRight w:val="0"/>
      <w:marTop w:val="0"/>
      <w:marBottom w:val="0"/>
      <w:divBdr>
        <w:top w:val="none" w:sz="0" w:space="0" w:color="auto"/>
        <w:left w:val="none" w:sz="0" w:space="0" w:color="auto"/>
        <w:bottom w:val="none" w:sz="0" w:space="0" w:color="auto"/>
        <w:right w:val="none" w:sz="0" w:space="0" w:color="auto"/>
      </w:divBdr>
    </w:div>
    <w:div w:id="623653494">
      <w:bodyDiv w:val="1"/>
      <w:marLeft w:val="0"/>
      <w:marRight w:val="0"/>
      <w:marTop w:val="0"/>
      <w:marBottom w:val="0"/>
      <w:divBdr>
        <w:top w:val="none" w:sz="0" w:space="0" w:color="auto"/>
        <w:left w:val="none" w:sz="0" w:space="0" w:color="auto"/>
        <w:bottom w:val="none" w:sz="0" w:space="0" w:color="auto"/>
        <w:right w:val="none" w:sz="0" w:space="0" w:color="auto"/>
      </w:divBdr>
    </w:div>
    <w:div w:id="633607618">
      <w:bodyDiv w:val="1"/>
      <w:marLeft w:val="0"/>
      <w:marRight w:val="0"/>
      <w:marTop w:val="0"/>
      <w:marBottom w:val="0"/>
      <w:divBdr>
        <w:top w:val="none" w:sz="0" w:space="0" w:color="auto"/>
        <w:left w:val="none" w:sz="0" w:space="0" w:color="auto"/>
        <w:bottom w:val="none" w:sz="0" w:space="0" w:color="auto"/>
        <w:right w:val="none" w:sz="0" w:space="0" w:color="auto"/>
      </w:divBdr>
    </w:div>
    <w:div w:id="1204561268">
      <w:bodyDiv w:val="1"/>
      <w:marLeft w:val="0"/>
      <w:marRight w:val="0"/>
      <w:marTop w:val="0"/>
      <w:marBottom w:val="0"/>
      <w:divBdr>
        <w:top w:val="none" w:sz="0" w:space="0" w:color="auto"/>
        <w:left w:val="none" w:sz="0" w:space="0" w:color="auto"/>
        <w:bottom w:val="none" w:sz="0" w:space="0" w:color="auto"/>
        <w:right w:val="none" w:sz="0" w:space="0" w:color="auto"/>
      </w:divBdr>
    </w:div>
    <w:div w:id="1500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uhsc.libguides.com/c.php?g=728244&amp;p=68898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edicine.yale.edu/" TargetMode="External"/><Relationship Id="rId5" Type="http://schemas.openxmlformats.org/officeDocument/2006/relationships/webSettings" Target="webSettings.xml"/><Relationship Id="rId10"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settings" Target="settings.xml"/><Relationship Id="rId9" Type="http://schemas.openxmlformats.org/officeDocument/2006/relationships/hyperlink" Target="http://web.a.ebscohost.com/ehost/search/advanced?vid=0&amp;sid=0a8e1070-f3a0-436f-b16f-422c0856cf4d%40sdc-v-sessmgr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0EEC0-9E44-45EA-85EF-1CE25E9A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Tara</dc:creator>
  <cp:lastModifiedBy>Allison, Tara</cp:lastModifiedBy>
  <cp:revision>7</cp:revision>
  <dcterms:created xsi:type="dcterms:W3CDTF">2020-03-11T19:21:00Z</dcterms:created>
  <dcterms:modified xsi:type="dcterms:W3CDTF">2020-03-11T19:59:00Z</dcterms:modified>
</cp:coreProperties>
</file>