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9D" w:rsidRDefault="009E2E92" w:rsidP="00B77EC7">
      <w:pPr>
        <w:jc w:val="center"/>
        <w:rPr>
          <w:b/>
          <w:sz w:val="28"/>
        </w:rPr>
      </w:pPr>
      <w:r>
        <w:rPr>
          <w:b/>
          <w:sz w:val="28"/>
        </w:rPr>
        <w:t>October</w:t>
      </w:r>
      <w:r w:rsidR="00B77EC7" w:rsidRPr="00B77EC7">
        <w:rPr>
          <w:b/>
          <w:sz w:val="28"/>
        </w:rPr>
        <w:t xml:space="preserve"> Top Meeting Points</w:t>
      </w:r>
    </w:p>
    <w:p w:rsidR="00B77EC7" w:rsidRDefault="00B77EC7" w:rsidP="00B77EC7">
      <w:pPr>
        <w:jc w:val="center"/>
        <w:rPr>
          <w:b/>
          <w:sz w:val="28"/>
        </w:rPr>
      </w:pPr>
    </w:p>
    <w:p w:rsidR="00B77EC7" w:rsidRDefault="00B77EC7" w:rsidP="00B77EC7">
      <w:pPr>
        <w:rPr>
          <w:b/>
          <w:sz w:val="28"/>
        </w:rPr>
      </w:pPr>
      <w:r>
        <w:rPr>
          <w:b/>
          <w:sz w:val="28"/>
        </w:rPr>
        <w:t>Upcoming Meetings:</w:t>
      </w:r>
    </w:p>
    <w:p w:rsidR="00B77EC7" w:rsidRPr="00B77EC7" w:rsidRDefault="00B77EC7" w:rsidP="00B77EC7">
      <w:pPr>
        <w:pStyle w:val="ListParagraph"/>
        <w:numPr>
          <w:ilvl w:val="0"/>
          <w:numId w:val="4"/>
        </w:numPr>
        <w:rPr>
          <w:b/>
          <w:sz w:val="44"/>
        </w:rPr>
      </w:pPr>
      <w:r w:rsidRPr="00B77EC7">
        <w:rPr>
          <w:sz w:val="28"/>
          <w:szCs w:val="18"/>
        </w:rPr>
        <w:t>12/14, 11:30 AM-12</w:t>
      </w:r>
      <w:proofErr w:type="gramStart"/>
      <w:r w:rsidRPr="00B77EC7">
        <w:rPr>
          <w:sz w:val="28"/>
          <w:szCs w:val="18"/>
        </w:rPr>
        <w:t>:50</w:t>
      </w:r>
      <w:proofErr w:type="gramEnd"/>
      <w:r w:rsidRPr="00B77EC7">
        <w:rPr>
          <w:sz w:val="28"/>
          <w:szCs w:val="18"/>
        </w:rPr>
        <w:t xml:space="preserve"> PM, TTUHSC ACB250</w:t>
      </w:r>
    </w:p>
    <w:p w:rsidR="00B77EC7" w:rsidRDefault="009E2E92" w:rsidP="00B77EC7">
      <w:pPr>
        <w:rPr>
          <w:b/>
          <w:sz w:val="28"/>
        </w:rPr>
      </w:pPr>
      <w:r>
        <w:rPr>
          <w:b/>
          <w:sz w:val="28"/>
        </w:rPr>
        <w:t>Research/Seed Grants</w:t>
      </w:r>
    </w:p>
    <w:p w:rsidR="009E2E92" w:rsidRPr="009E2E92" w:rsidRDefault="009E2E92" w:rsidP="009E2E92">
      <w:pPr>
        <w:pStyle w:val="ListParagraph"/>
        <w:numPr>
          <w:ilvl w:val="0"/>
          <w:numId w:val="7"/>
        </w:numPr>
        <w:rPr>
          <w:b/>
          <w:sz w:val="28"/>
        </w:rPr>
      </w:pPr>
      <w:r>
        <w:rPr>
          <w:sz w:val="28"/>
        </w:rPr>
        <w:t xml:space="preserve">Dr. </w:t>
      </w:r>
      <w:proofErr w:type="spellStart"/>
      <w:r>
        <w:rPr>
          <w:sz w:val="28"/>
        </w:rPr>
        <w:t>Alyce</w:t>
      </w:r>
      <w:proofErr w:type="spellEnd"/>
      <w:r>
        <w:rPr>
          <w:sz w:val="28"/>
        </w:rPr>
        <w:t xml:space="preserve"> Ashcraft and Dr. Donna Owen received a Sigma Theta Tau/National </w:t>
      </w:r>
      <w:proofErr w:type="spellStart"/>
      <w:r>
        <w:rPr>
          <w:sz w:val="28"/>
        </w:rPr>
        <w:t>Gerontological</w:t>
      </w:r>
      <w:proofErr w:type="spellEnd"/>
      <w:r>
        <w:rPr>
          <w:sz w:val="28"/>
        </w:rPr>
        <w:t xml:space="preserve"> Nurses Association grant to conduct a mixed method study to improve nurse-physician communication.</w:t>
      </w:r>
    </w:p>
    <w:p w:rsidR="009E2E92" w:rsidRPr="009E2E92" w:rsidRDefault="009E2E92" w:rsidP="009E2E92">
      <w:pPr>
        <w:pStyle w:val="ListParagraph"/>
        <w:numPr>
          <w:ilvl w:val="0"/>
          <w:numId w:val="7"/>
        </w:numPr>
        <w:rPr>
          <w:b/>
          <w:sz w:val="28"/>
        </w:rPr>
      </w:pPr>
      <w:r>
        <w:rPr>
          <w:sz w:val="28"/>
        </w:rPr>
        <w:t xml:space="preserve">Vern Pharr will receive a seed grant contingent on his research plan and IRB approval to study </w:t>
      </w:r>
      <w:r w:rsidRPr="009E2E92">
        <w:rPr>
          <w:sz w:val="28"/>
          <w:szCs w:val="28"/>
        </w:rPr>
        <w:t>“Synthetic Compound Usage – The Underreporting of a Public Epidemic, A Retrospective and Ongoing Analysis”</w:t>
      </w:r>
    </w:p>
    <w:p w:rsidR="00B77EC7" w:rsidRDefault="009E2E92" w:rsidP="00B77EC7">
      <w:pPr>
        <w:spacing w:line="276" w:lineRule="auto"/>
        <w:rPr>
          <w:b/>
          <w:sz w:val="28"/>
          <w:szCs w:val="18"/>
        </w:rPr>
      </w:pPr>
      <w:r>
        <w:rPr>
          <w:b/>
          <w:sz w:val="28"/>
          <w:szCs w:val="18"/>
        </w:rPr>
        <w:t>Biennium</w:t>
      </w:r>
    </w:p>
    <w:p w:rsidR="009E2E92" w:rsidRPr="009E2E92" w:rsidRDefault="009E2E92" w:rsidP="009E2E92">
      <w:pPr>
        <w:pStyle w:val="ListParagraph"/>
        <w:numPr>
          <w:ilvl w:val="0"/>
          <w:numId w:val="8"/>
        </w:numPr>
        <w:spacing w:line="276" w:lineRule="auto"/>
        <w:rPr>
          <w:b/>
          <w:sz w:val="28"/>
          <w:szCs w:val="18"/>
        </w:rPr>
      </w:pPr>
      <w:r>
        <w:rPr>
          <w:sz w:val="28"/>
          <w:szCs w:val="18"/>
        </w:rPr>
        <w:t>Our chapter had many podium and poster presentations and also was able to support multiple members financially to attend the STTI Biennium in Las Vegas.</w:t>
      </w:r>
    </w:p>
    <w:p w:rsidR="009E2E92" w:rsidRDefault="009E2E92" w:rsidP="009E2E92">
      <w:pPr>
        <w:spacing w:line="276" w:lineRule="auto"/>
        <w:rPr>
          <w:b/>
          <w:sz w:val="28"/>
          <w:szCs w:val="18"/>
        </w:rPr>
      </w:pPr>
      <w:r w:rsidRPr="009E2E92">
        <w:rPr>
          <w:b/>
          <w:sz w:val="28"/>
          <w:szCs w:val="18"/>
        </w:rPr>
        <w:t>Educational Offering:  Nurses Educating on Illegal Drugs and Synthetics (NEIDS) Program</w:t>
      </w:r>
    </w:p>
    <w:p w:rsidR="009E2E92" w:rsidRPr="009E2E92" w:rsidRDefault="009E2E92" w:rsidP="009E2E92">
      <w:pPr>
        <w:pStyle w:val="ListParagraph"/>
        <w:numPr>
          <w:ilvl w:val="0"/>
          <w:numId w:val="8"/>
        </w:numPr>
        <w:spacing w:line="276" w:lineRule="auto"/>
        <w:rPr>
          <w:b/>
          <w:sz w:val="28"/>
          <w:szCs w:val="18"/>
        </w:rPr>
      </w:pPr>
      <w:r>
        <w:rPr>
          <w:sz w:val="28"/>
          <w:szCs w:val="18"/>
        </w:rPr>
        <w:t xml:space="preserve">February 20, 2016, 7:30a.m. </w:t>
      </w:r>
      <w:proofErr w:type="gramStart"/>
      <w:r>
        <w:rPr>
          <w:sz w:val="28"/>
          <w:szCs w:val="18"/>
        </w:rPr>
        <w:t>to</w:t>
      </w:r>
      <w:proofErr w:type="gramEnd"/>
      <w:r>
        <w:rPr>
          <w:sz w:val="28"/>
          <w:szCs w:val="18"/>
        </w:rPr>
        <w:t xml:space="preserve"> 4:30 p.m.</w:t>
      </w:r>
    </w:p>
    <w:p w:rsidR="009E2E92" w:rsidRPr="006626ED" w:rsidRDefault="009E2E92" w:rsidP="009E2E92">
      <w:pPr>
        <w:pStyle w:val="ListParagraph"/>
        <w:numPr>
          <w:ilvl w:val="0"/>
          <w:numId w:val="8"/>
        </w:numPr>
        <w:spacing w:line="276" w:lineRule="auto"/>
        <w:rPr>
          <w:b/>
          <w:sz w:val="28"/>
          <w:szCs w:val="18"/>
        </w:rPr>
      </w:pPr>
      <w:proofErr w:type="spellStart"/>
      <w:r>
        <w:rPr>
          <w:sz w:val="28"/>
          <w:szCs w:val="18"/>
        </w:rPr>
        <w:t>Talkington</w:t>
      </w:r>
      <w:proofErr w:type="spellEnd"/>
      <w:r>
        <w:rPr>
          <w:sz w:val="28"/>
          <w:szCs w:val="18"/>
        </w:rPr>
        <w:t xml:space="preserve"> Center for Nursing Education</w:t>
      </w:r>
    </w:p>
    <w:p w:rsidR="006626ED" w:rsidRPr="006626ED" w:rsidRDefault="006626ED" w:rsidP="009E2E92">
      <w:pPr>
        <w:pStyle w:val="ListParagraph"/>
        <w:numPr>
          <w:ilvl w:val="0"/>
          <w:numId w:val="8"/>
        </w:numPr>
        <w:spacing w:line="276" w:lineRule="auto"/>
        <w:rPr>
          <w:b/>
          <w:sz w:val="28"/>
          <w:szCs w:val="18"/>
        </w:rPr>
      </w:pPr>
      <w:r>
        <w:rPr>
          <w:sz w:val="28"/>
          <w:szCs w:val="18"/>
        </w:rPr>
        <w:t>Possible contact hours</w:t>
      </w:r>
    </w:p>
    <w:p w:rsidR="006626ED" w:rsidRPr="006626ED" w:rsidRDefault="006626ED" w:rsidP="009E2E92">
      <w:pPr>
        <w:pStyle w:val="ListParagraph"/>
        <w:numPr>
          <w:ilvl w:val="0"/>
          <w:numId w:val="8"/>
        </w:numPr>
        <w:spacing w:line="276" w:lineRule="auto"/>
        <w:rPr>
          <w:b/>
          <w:sz w:val="28"/>
          <w:szCs w:val="18"/>
        </w:rPr>
      </w:pPr>
      <w:r>
        <w:rPr>
          <w:sz w:val="28"/>
          <w:szCs w:val="18"/>
        </w:rPr>
        <w:t>Community service work for Iota Mu Chapter Key award</w:t>
      </w:r>
    </w:p>
    <w:p w:rsidR="006626ED" w:rsidRPr="009E2E92" w:rsidRDefault="006626ED" w:rsidP="009E2E92">
      <w:pPr>
        <w:pStyle w:val="ListParagraph"/>
        <w:numPr>
          <w:ilvl w:val="0"/>
          <w:numId w:val="8"/>
        </w:numPr>
        <w:spacing w:line="276" w:lineRule="auto"/>
        <w:rPr>
          <w:b/>
          <w:sz w:val="28"/>
          <w:szCs w:val="18"/>
        </w:rPr>
      </w:pPr>
      <w:r>
        <w:rPr>
          <w:sz w:val="28"/>
          <w:szCs w:val="18"/>
        </w:rPr>
        <w:t>Potential co-sponsors with TNA, ENA, AASCN West Texas Chapter, School Nurse Associations</w:t>
      </w:r>
    </w:p>
    <w:p w:rsidR="00B77EC7" w:rsidRDefault="006626ED" w:rsidP="00B77EC7">
      <w:pPr>
        <w:rPr>
          <w:b/>
          <w:sz w:val="28"/>
        </w:rPr>
      </w:pPr>
      <w:r>
        <w:rPr>
          <w:b/>
          <w:sz w:val="28"/>
        </w:rPr>
        <w:t>Research Academy</w:t>
      </w:r>
    </w:p>
    <w:p w:rsidR="00B77EC7" w:rsidRPr="006626ED" w:rsidRDefault="006626ED" w:rsidP="00B77EC7">
      <w:pPr>
        <w:pStyle w:val="ListParagraph"/>
        <w:numPr>
          <w:ilvl w:val="0"/>
          <w:numId w:val="4"/>
        </w:numPr>
        <w:rPr>
          <w:b/>
          <w:sz w:val="28"/>
        </w:rPr>
      </w:pPr>
      <w:r>
        <w:rPr>
          <w:sz w:val="28"/>
        </w:rPr>
        <w:t xml:space="preserve">Opportunities to conduct research with Dr. </w:t>
      </w:r>
      <w:proofErr w:type="spellStart"/>
      <w:r>
        <w:rPr>
          <w:sz w:val="28"/>
        </w:rPr>
        <w:t>Alyce</w:t>
      </w:r>
      <w:proofErr w:type="spellEnd"/>
      <w:r>
        <w:rPr>
          <w:sz w:val="28"/>
        </w:rPr>
        <w:t xml:space="preserve"> Ashcraft, Dr. JoAnn Long, Dr. Cindy Ford, and Jamie </w:t>
      </w:r>
      <w:proofErr w:type="spellStart"/>
      <w:r>
        <w:rPr>
          <w:sz w:val="28"/>
        </w:rPr>
        <w:t>Roney</w:t>
      </w:r>
      <w:proofErr w:type="spellEnd"/>
    </w:p>
    <w:p w:rsidR="006626ED" w:rsidRDefault="006626ED" w:rsidP="006626ED">
      <w:pPr>
        <w:rPr>
          <w:b/>
          <w:sz w:val="28"/>
        </w:rPr>
      </w:pPr>
      <w:r>
        <w:rPr>
          <w:b/>
          <w:sz w:val="28"/>
        </w:rPr>
        <w:t>Lunch and Learn</w:t>
      </w:r>
    </w:p>
    <w:p w:rsidR="006626ED" w:rsidRPr="006626ED" w:rsidRDefault="006626ED" w:rsidP="006626ED">
      <w:pPr>
        <w:pStyle w:val="ListParagraph"/>
        <w:numPr>
          <w:ilvl w:val="0"/>
          <w:numId w:val="9"/>
        </w:numPr>
        <w:rPr>
          <w:b/>
          <w:sz w:val="28"/>
        </w:rPr>
      </w:pPr>
      <w:r>
        <w:rPr>
          <w:sz w:val="28"/>
        </w:rPr>
        <w:t xml:space="preserve">Jamie </w:t>
      </w:r>
      <w:proofErr w:type="spellStart"/>
      <w:r>
        <w:rPr>
          <w:sz w:val="28"/>
        </w:rPr>
        <w:t>Romey</w:t>
      </w:r>
      <w:proofErr w:type="spellEnd"/>
      <w:r>
        <w:rPr>
          <w:sz w:val="28"/>
        </w:rPr>
        <w:t xml:space="preserve"> presented the MEWS</w:t>
      </w:r>
      <w:r w:rsidR="00D2443D">
        <w:rPr>
          <w:sz w:val="28"/>
        </w:rPr>
        <w:t xml:space="preserve"> Project at 11/6</w:t>
      </w:r>
      <w:bookmarkStart w:id="0" w:name="_GoBack"/>
      <w:bookmarkEnd w:id="0"/>
    </w:p>
    <w:p w:rsidR="00B77EC7" w:rsidRPr="00B77EC7" w:rsidRDefault="00B77EC7" w:rsidP="00B77EC7">
      <w:pPr>
        <w:rPr>
          <w:sz w:val="28"/>
        </w:rPr>
      </w:pPr>
    </w:p>
    <w:sectPr w:rsidR="00B77EC7" w:rsidRPr="00B77EC7" w:rsidSect="00A058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3C4E"/>
    <w:multiLevelType w:val="hybridMultilevel"/>
    <w:tmpl w:val="080AA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82C9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A70AD9"/>
    <w:multiLevelType w:val="multilevel"/>
    <w:tmpl w:val="D4DA495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31504F"/>
    <w:multiLevelType w:val="hybridMultilevel"/>
    <w:tmpl w:val="7BFE34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424D73"/>
    <w:multiLevelType w:val="hybridMultilevel"/>
    <w:tmpl w:val="D4DA4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C430FD"/>
    <w:multiLevelType w:val="hybridMultilevel"/>
    <w:tmpl w:val="2CE0F4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E81297"/>
    <w:multiLevelType w:val="hybridMultilevel"/>
    <w:tmpl w:val="AAAAD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F86FE3"/>
    <w:multiLevelType w:val="hybridMultilevel"/>
    <w:tmpl w:val="46161932"/>
    <w:lvl w:ilvl="0" w:tplc="C40EC80E">
      <w:start w:val="1"/>
      <w:numFmt w:val="bullet"/>
      <w:lvlText w:val=""/>
      <w:lvlJc w:val="left"/>
      <w:pPr>
        <w:tabs>
          <w:tab w:val="num" w:pos="362"/>
        </w:tabs>
        <w:ind w:left="362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7">
    <w:nsid w:val="5FE40628"/>
    <w:multiLevelType w:val="hybridMultilevel"/>
    <w:tmpl w:val="CACC6A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4B0507"/>
    <w:multiLevelType w:val="hybridMultilevel"/>
    <w:tmpl w:val="09C8B1D2"/>
    <w:lvl w:ilvl="0" w:tplc="79B207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C7"/>
    <w:rsid w:val="00343A16"/>
    <w:rsid w:val="006626ED"/>
    <w:rsid w:val="009E2E92"/>
    <w:rsid w:val="009F6C9D"/>
    <w:rsid w:val="00A05816"/>
    <w:rsid w:val="00B77EC7"/>
    <w:rsid w:val="00D2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C7"/>
    <w:pPr>
      <w:ind w:left="720"/>
      <w:contextualSpacing/>
    </w:pPr>
  </w:style>
  <w:style w:type="table" w:styleId="TableGrid">
    <w:name w:val="Table Grid"/>
    <w:basedOn w:val="TableNormal"/>
    <w:uiPriority w:val="59"/>
    <w:rsid w:val="00B77EC7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C7"/>
    <w:pPr>
      <w:ind w:left="720"/>
      <w:contextualSpacing/>
    </w:pPr>
  </w:style>
  <w:style w:type="table" w:styleId="TableGrid">
    <w:name w:val="Table Grid"/>
    <w:basedOn w:val="TableNormal"/>
    <w:uiPriority w:val="59"/>
    <w:rsid w:val="00B77EC7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161EFA-B727-C947-B67A-3818EEA0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Macintosh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Johnson</dc:creator>
  <cp:keywords/>
  <dc:description/>
  <cp:lastModifiedBy>Kyle Johnson</cp:lastModifiedBy>
  <cp:revision>2</cp:revision>
  <dcterms:created xsi:type="dcterms:W3CDTF">2015-11-18T01:02:00Z</dcterms:created>
  <dcterms:modified xsi:type="dcterms:W3CDTF">2015-11-18T01:02:00Z</dcterms:modified>
</cp:coreProperties>
</file>