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8387C" w14:textId="73C47634" w:rsidR="006C4BBD" w:rsidRPr="00480819" w:rsidRDefault="006C4BBD" w:rsidP="006C4BBD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Hlk6297659"/>
      <w:r w:rsidRPr="00480819">
        <w:rPr>
          <w:rFonts w:asciiTheme="majorHAnsi" w:eastAsiaTheme="majorEastAsia" w:hAnsiTheme="majorHAnsi" w:cstheme="majorBidi"/>
          <w:sz w:val="32"/>
          <w:szCs w:val="32"/>
        </w:rPr>
        <w:t xml:space="preserve">2019 </w:t>
      </w:r>
      <w:r>
        <w:rPr>
          <w:rFonts w:asciiTheme="majorHAnsi" w:eastAsiaTheme="majorEastAsia" w:hAnsiTheme="majorHAnsi" w:cstheme="majorBidi"/>
          <w:sz w:val="32"/>
          <w:szCs w:val="32"/>
        </w:rPr>
        <w:t>Alfred P. Sloan</w:t>
      </w:r>
      <w:r w:rsidRPr="00480819">
        <w:rPr>
          <w:rFonts w:asciiTheme="majorHAnsi" w:eastAsiaTheme="majorEastAsia" w:hAnsiTheme="majorHAnsi" w:cstheme="majorBidi"/>
          <w:sz w:val="32"/>
          <w:szCs w:val="32"/>
        </w:rPr>
        <w:t xml:space="preserve"> Foundation All-Call</w:t>
      </w:r>
    </w:p>
    <w:p w14:paraId="385BD1D4" w14:textId="77777777" w:rsidR="006C4BBD" w:rsidRPr="00480819" w:rsidRDefault="006C4BBD" w:rsidP="006C4BBD"/>
    <w:p w14:paraId="358D7142" w14:textId="05E1B72C" w:rsidR="006C4BBD" w:rsidRPr="006C4BBD" w:rsidRDefault="006C4BBD" w:rsidP="006C4BBD">
      <w:r w:rsidRPr="006C4BBD">
        <w:t xml:space="preserve">Inquiries must cover all sections below. Email complete document to your College/Program Development Director and to </w:t>
      </w:r>
      <w:hyperlink r:id="rId6" w:history="1">
        <w:r w:rsidRPr="006C4BBD">
          <w:rPr>
            <w:u w:val="single"/>
          </w:rPr>
          <w:t>ia.cfr@ttu.edu</w:t>
        </w:r>
      </w:hyperlink>
      <w:r w:rsidRPr="006C4BBD">
        <w:t xml:space="preserve"> on or before </w:t>
      </w:r>
      <w:r w:rsidRPr="006C4BBD">
        <w:rPr>
          <w:b/>
        </w:rPr>
        <w:t xml:space="preserve">Wednesday, </w:t>
      </w:r>
      <w:r w:rsidR="00A418C2">
        <w:rPr>
          <w:b/>
        </w:rPr>
        <w:t>May 1</w:t>
      </w:r>
      <w:r w:rsidRPr="006C4BBD">
        <w:rPr>
          <w:b/>
        </w:rPr>
        <w:t>, 2019</w:t>
      </w:r>
      <w:r w:rsidRPr="006C4BBD">
        <w:t>, for consideration for the next cycle submission to the Sloan Foundation. The inquiry should follow the format below.</w:t>
      </w:r>
    </w:p>
    <w:p w14:paraId="0E3EB025" w14:textId="77777777" w:rsidR="006C4BBD" w:rsidRPr="006C4BBD" w:rsidRDefault="006C4BBD" w:rsidP="006C4BBD">
      <w:pPr>
        <w:rPr>
          <w:rFonts w:ascii="Calibri Light" w:hAnsi="Calibri Light"/>
          <w:b/>
          <w:sz w:val="26"/>
          <w:szCs w:val="26"/>
        </w:rPr>
      </w:pPr>
      <w:r w:rsidRPr="006C4BBD">
        <w:rPr>
          <w:rFonts w:ascii="Calibri Light" w:hAnsi="Calibri Light"/>
          <w:b/>
          <w:sz w:val="26"/>
          <w:szCs w:val="26"/>
        </w:rPr>
        <w:t>Additional Information:</w:t>
      </w:r>
    </w:p>
    <w:p w14:paraId="15F833A4" w14:textId="6823E002" w:rsidR="006C4BBD" w:rsidRPr="006C4BBD" w:rsidRDefault="006C4BBD" w:rsidP="006C4BBD">
      <w:bookmarkStart w:id="1" w:name="_Hlk1377029"/>
      <w:r w:rsidRPr="006C4BBD">
        <w:t>For detailed information on funding categories visit: https://sloan.org/</w:t>
      </w:r>
    </w:p>
    <w:p w14:paraId="6DE1D6E5" w14:textId="77777777" w:rsidR="006C4BBD" w:rsidRPr="006C4BBD" w:rsidRDefault="006C4BBD" w:rsidP="006C4BBD">
      <w:r w:rsidRPr="006C4BBD">
        <w:t xml:space="preserve">Name: </w:t>
      </w:r>
    </w:p>
    <w:p w14:paraId="0BFDF180" w14:textId="77777777" w:rsidR="006C4BBD" w:rsidRPr="006C4BBD" w:rsidRDefault="006C4BBD" w:rsidP="006C4BBD">
      <w:r w:rsidRPr="006C4BBD">
        <w:t>Title of Project:</w:t>
      </w:r>
    </w:p>
    <w:bookmarkEnd w:id="1"/>
    <w:p w14:paraId="02DE5E52" w14:textId="6215E562" w:rsidR="00FC6478" w:rsidRPr="006C4BBD" w:rsidRDefault="00FC6478" w:rsidP="00FC6478">
      <w:pPr>
        <w:pStyle w:val="Heading1"/>
        <w:rPr>
          <w:color w:val="auto"/>
        </w:rPr>
      </w:pPr>
      <w:r w:rsidRPr="006C4BBD">
        <w:rPr>
          <w:color w:val="auto"/>
        </w:rPr>
        <w:t>Choose one Category and subcategory (if applicable):</w:t>
      </w:r>
    </w:p>
    <w:p w14:paraId="12AE67CA" w14:textId="77777777" w:rsidR="00FC6478" w:rsidRPr="006C4BBD" w:rsidRDefault="00FC6478" w:rsidP="008250E2">
      <w:pPr>
        <w:pStyle w:val="Heading1"/>
        <w:rPr>
          <w:color w:val="auto"/>
        </w:rPr>
        <w:sectPr w:rsidR="00FC6478" w:rsidRPr="006C4BBD" w:rsidSect="00FC64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DD7929" w14:textId="73741BD5" w:rsidR="008250E2" w:rsidRPr="006C4BBD" w:rsidRDefault="0040342B" w:rsidP="008250E2">
      <w:pPr>
        <w:pStyle w:val="Heading1"/>
        <w:rPr>
          <w:color w:val="auto"/>
        </w:rPr>
      </w:pPr>
      <w:sdt>
        <w:sdtPr>
          <w:rPr>
            <w:color w:val="auto"/>
          </w:rPr>
          <w:id w:val="-191747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478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C6478" w:rsidRPr="006C4BBD">
        <w:rPr>
          <w:color w:val="auto"/>
        </w:rPr>
        <w:t xml:space="preserve"> </w:t>
      </w:r>
      <w:hyperlink r:id="rId7" w:history="1">
        <w:r w:rsidR="00FC6478" w:rsidRPr="006C4BBD">
          <w:rPr>
            <w:rStyle w:val="Hyperlink"/>
            <w:color w:val="auto"/>
          </w:rPr>
          <w:t>Higher E</w:t>
        </w:r>
        <w:r w:rsidR="008250E2" w:rsidRPr="006C4BBD">
          <w:rPr>
            <w:rStyle w:val="Hyperlink"/>
            <w:color w:val="auto"/>
          </w:rPr>
          <w:t>ducation</w:t>
        </w:r>
      </w:hyperlink>
    </w:p>
    <w:p w14:paraId="7FE37FC4" w14:textId="485CBE54" w:rsidR="008250E2" w:rsidRPr="006C4BBD" w:rsidRDefault="0040342B" w:rsidP="008250E2">
      <w:pPr>
        <w:pStyle w:val="Heading1"/>
        <w:rPr>
          <w:color w:val="auto"/>
        </w:rPr>
      </w:pPr>
      <w:sdt>
        <w:sdtPr>
          <w:rPr>
            <w:color w:val="auto"/>
          </w:rPr>
          <w:id w:val="57570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E2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C6478" w:rsidRPr="006C4BBD">
        <w:rPr>
          <w:color w:val="auto"/>
        </w:rPr>
        <w:t xml:space="preserve"> </w:t>
      </w:r>
      <w:hyperlink r:id="rId8" w:history="1">
        <w:r w:rsidR="008250E2" w:rsidRPr="006C4BBD">
          <w:rPr>
            <w:rStyle w:val="Hyperlink"/>
            <w:color w:val="auto"/>
          </w:rPr>
          <w:t>Economics</w:t>
        </w:r>
      </w:hyperlink>
    </w:p>
    <w:sdt>
      <w:sdtPr>
        <w:alias w:val="Economics"/>
        <w:tag w:val="Economics"/>
        <w:id w:val="-344481607"/>
        <w:placeholder>
          <w:docPart w:val="DefaultPlaceholder_-1854013438"/>
        </w:placeholder>
        <w:showingPlcHdr/>
        <w:dropDownList>
          <w:listItem w:displayText="Behavioral Economics Applications and Foundations" w:value="Behavioral Economics Applications and Foundations"/>
          <w:listItem w:displayText="Economic Analysis of Science and Technology" w:value="Economic Analysis of Science and Technology"/>
          <w:listItem w:displayText="Empirical Economic Research Enablers" w:value="Empirical Economic Research Enablers"/>
          <w:listItem w:displayText="Administrative Data Research Facilities" w:value="Administrative Data Research Facilities"/>
        </w:dropDownList>
      </w:sdtPr>
      <w:sdtEndPr/>
      <w:sdtContent>
        <w:p w14:paraId="7753EACB" w14:textId="31D0A8C3" w:rsidR="008250E2" w:rsidRPr="006C4BBD" w:rsidRDefault="00CC18F0" w:rsidP="00C17E7A">
          <w:pPr>
            <w:ind w:left="720"/>
            <w:sectPr w:rsidR="008250E2" w:rsidRPr="006C4BBD" w:rsidSect="008250E2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docGrid w:linePitch="360"/>
            </w:sectPr>
          </w:pPr>
          <w:r w:rsidRPr="006C4BBD">
            <w:rPr>
              <w:rStyle w:val="PlaceholderText"/>
              <w:color w:val="auto"/>
            </w:rPr>
            <w:t>Choose an item.</w:t>
          </w:r>
        </w:p>
      </w:sdtContent>
    </w:sdt>
    <w:p w14:paraId="32CD272B" w14:textId="28FE7169" w:rsidR="008250E2" w:rsidRPr="006C4BBD" w:rsidRDefault="0040342B" w:rsidP="008250E2">
      <w:pPr>
        <w:pStyle w:val="Heading1"/>
        <w:rPr>
          <w:color w:val="auto"/>
        </w:rPr>
      </w:pPr>
      <w:sdt>
        <w:sdtPr>
          <w:rPr>
            <w:color w:val="auto"/>
          </w:rPr>
          <w:id w:val="10963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F0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C6478" w:rsidRPr="006C4BBD">
        <w:rPr>
          <w:color w:val="auto"/>
        </w:rPr>
        <w:t xml:space="preserve"> </w:t>
      </w:r>
      <w:hyperlink r:id="rId9" w:history="1">
        <w:r w:rsidR="008250E2" w:rsidRPr="006C4BBD">
          <w:rPr>
            <w:rStyle w:val="Hyperlink"/>
            <w:color w:val="auto"/>
          </w:rPr>
          <w:t>Science</w:t>
        </w:r>
      </w:hyperlink>
    </w:p>
    <w:sdt>
      <w:sdtPr>
        <w:alias w:val="Chemistry of Indoor Environments"/>
        <w:tag w:val="Chemistry of Indoor Environments"/>
        <w:id w:val="1823083099"/>
        <w:placeholder>
          <w:docPart w:val="DefaultPlaceholder_-1854013438"/>
        </w:placeholder>
        <w:showingPlcHdr/>
        <w:dropDownList>
          <w:listItem w:displayText="Environment and Occupancy: How does the built environment and its human and microbial inhabitants affect indoor chemistry?  How does indoor chemistry affect the built environment and its inhabitants?" w:value="Environment and Occupancy: How does the built environment and its human and microbial inhabitants affect indoor chemistry?  How does indoor chemistry affect the built environment and its inhabitants?"/>
          <w:listItem w:displayText="Sources: What are the primary sources of reactive compounds indoors?  What role does outdoor air play in affecting the abundance and distribution of chemicals in indoor air?" w:value="Sources: What are the primary sources of reactive compounds indoors?  What role does outdoor air play in affecting the abundance and distribution of chemicals in indoor air?"/>
          <w:listItem w:displayText="Chemical and Physical Transformations:  What is the nature of indoor gas, aerosol, and surface chemistry?  What indoor processes drive transitions between gas, aerosol, and surface chemistries?" w:value="Chemical and Physical Transformations:  What is the nature of indoor gas, aerosol, and surface chemistry?  What indoor processes drive transitions between gas, aerosol, and surface chemistries?"/>
        </w:dropDownList>
      </w:sdtPr>
      <w:sdtEndPr/>
      <w:sdtContent>
        <w:p w14:paraId="57F2B163" w14:textId="2CE711C4" w:rsidR="00AE32B9" w:rsidRPr="006C4BBD" w:rsidRDefault="00CC18F0" w:rsidP="00C17E7A">
          <w:pPr>
            <w:ind w:left="720"/>
          </w:pPr>
          <w:r w:rsidRPr="006C4BBD">
            <w:rPr>
              <w:rStyle w:val="PlaceholderText"/>
              <w:color w:val="auto"/>
            </w:rPr>
            <w:t>Choose an item.</w:t>
          </w:r>
        </w:p>
      </w:sdtContent>
    </w:sdt>
    <w:p w14:paraId="79B59057" w14:textId="05DC72AF" w:rsidR="00AE32B9" w:rsidRPr="006C4BBD" w:rsidRDefault="0040342B" w:rsidP="00AE32B9">
      <w:pPr>
        <w:pStyle w:val="Heading1"/>
        <w:rPr>
          <w:color w:val="auto"/>
        </w:rPr>
      </w:pPr>
      <w:sdt>
        <w:sdtPr>
          <w:rPr>
            <w:color w:val="auto"/>
          </w:rPr>
          <w:id w:val="43502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C6478" w:rsidRPr="006C4BBD">
        <w:rPr>
          <w:color w:val="auto"/>
        </w:rPr>
        <w:t xml:space="preserve"> </w:t>
      </w:r>
      <w:hyperlink r:id="rId10" w:history="1">
        <w:r w:rsidR="00AE32B9" w:rsidRPr="006C4BBD">
          <w:rPr>
            <w:rStyle w:val="Hyperlink"/>
            <w:color w:val="auto"/>
          </w:rPr>
          <w:t>Digital Technology</w:t>
        </w:r>
      </w:hyperlink>
    </w:p>
    <w:p w14:paraId="3F05C63D" w14:textId="21A1E5B6" w:rsidR="00CC18F0" w:rsidRPr="006C4BBD" w:rsidRDefault="0040342B" w:rsidP="00CC18F0">
      <w:pPr>
        <w:pStyle w:val="Heading2"/>
        <w:ind w:left="720"/>
        <w:rPr>
          <w:color w:val="auto"/>
        </w:rPr>
      </w:pPr>
      <w:sdt>
        <w:sdtPr>
          <w:rPr>
            <w:color w:val="auto"/>
          </w:rPr>
          <w:id w:val="104702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F0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C18F0" w:rsidRPr="006C4BBD">
        <w:rPr>
          <w:color w:val="auto"/>
        </w:rPr>
        <w:t>Data &amp; Computational Research</w:t>
      </w:r>
    </w:p>
    <w:sdt>
      <w:sdtPr>
        <w:alias w:val="Data and Computational Research"/>
        <w:tag w:val="Data and Computational Research"/>
        <w:id w:val="1969851160"/>
        <w:placeholder>
          <w:docPart w:val="DefaultPlaceholder_-1854013438"/>
        </w:placeholder>
        <w:showingPlcHdr/>
        <w:dropDownList>
          <w:listItem w:displayText="Software grants support technology development ranging from prototyping funds to substantial scaling resources" w:value="Software grants support technology development ranging from prototyping funds to substantial scaling resources"/>
          <w:listItem w:displayText="Training grants aim at supporting work force training and curricular initiatives as well as targeted adoption of new technologies by specific communities" w:value="Training grants aim at supporting work force training and curricular initiatives as well as targeted adoption of new technologies by specific communities"/>
          <w:listItem w:displayText="Research grants bring historical, ethnographic, and economic research methods to bear on our understanding of scholarly activities in a changing technological context" w:value="Research grants bring historical, ethnographic, and economic research methods to bear on our understanding of scholarly activities in a changing technological context"/>
          <w:listItem w:displayText="Community grants build networks for knowledge exchange across disciplines as well as institutions that serve to incubate sustainable research and software projects" w:value="Community grants build networks for knowledge exchange across disciplines as well as institutions that serve to incubate sustainable research and software projects"/>
        </w:dropDownList>
      </w:sdtPr>
      <w:sdtEndPr/>
      <w:sdtContent>
        <w:p w14:paraId="40F8E12A" w14:textId="31E88295" w:rsidR="00AE32B9" w:rsidRPr="006C4BBD" w:rsidRDefault="00AE32B9" w:rsidP="00C17E7A">
          <w:pPr>
            <w:ind w:left="1440"/>
          </w:pPr>
          <w:r w:rsidRPr="006C4BBD">
            <w:rPr>
              <w:rStyle w:val="PlaceholderText"/>
              <w:color w:val="auto"/>
            </w:rPr>
            <w:t>Choose an item.</w:t>
          </w:r>
        </w:p>
      </w:sdtContent>
    </w:sdt>
    <w:p w14:paraId="21524A2E" w14:textId="535FAB99" w:rsidR="00CC18F0" w:rsidRPr="006C4BBD" w:rsidRDefault="0040342B" w:rsidP="00CC18F0">
      <w:pPr>
        <w:pStyle w:val="Heading2"/>
        <w:ind w:left="720"/>
        <w:rPr>
          <w:color w:val="auto"/>
        </w:rPr>
      </w:pPr>
      <w:sdt>
        <w:sdtPr>
          <w:rPr>
            <w:color w:val="auto"/>
          </w:rPr>
          <w:id w:val="-210563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F0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C18F0" w:rsidRPr="006C4BBD">
        <w:rPr>
          <w:color w:val="auto"/>
        </w:rPr>
        <w:t>Scholarly Communication</w:t>
      </w:r>
    </w:p>
    <w:sdt>
      <w:sdtPr>
        <w:alias w:val="Scholarly Communication"/>
        <w:tag w:val="Scholarly Communication"/>
        <w:id w:val="-1860566740"/>
        <w:placeholder>
          <w:docPart w:val="A689B0EB11F04EAD804C48A63A90B667"/>
        </w:placeholder>
        <w:showingPlcHdr/>
        <w:dropDownList>
          <w:listItem w:displayText="Software grants support technology development ranging from prototyping funds to substantial scaling resources" w:value="Software grants support technology development ranging from prototyping funds to substantial scaling resources"/>
          <w:listItem w:displayText="Training grants aim at supporting work force training and curricular initiatives as well as targeted adoption of new technologies by specific communities" w:value="Training grants aim at supporting work force training and curricular initiatives as well as targeted adoption of new technologies by specific communities"/>
          <w:listItem w:displayText="Research grants bring historical, ethnographic, and economic research methods to bear on our understanding of scholarly activities in a changing technological context" w:value="Research grants bring historical, ethnographic, and economic research methods to bear on our understanding of scholarly activities in a changing technological context"/>
          <w:listItem w:displayText="Community grants build networks for knowledge exchange across disciplines as well as institutions that serve to incubate sustainable research and software projects" w:value="Community grants build networks for knowledge exchange across disciplines as well as institutions that serve to incubate sustainable research and software projects"/>
        </w:dropDownList>
      </w:sdtPr>
      <w:sdtEndPr/>
      <w:sdtContent>
        <w:p w14:paraId="18AB1550" w14:textId="77777777" w:rsidR="00CC18F0" w:rsidRPr="006C4BBD" w:rsidRDefault="00CC18F0" w:rsidP="00C17E7A">
          <w:pPr>
            <w:ind w:left="1440"/>
          </w:pPr>
          <w:r w:rsidRPr="006C4BBD">
            <w:rPr>
              <w:rStyle w:val="PlaceholderText"/>
              <w:color w:val="auto"/>
            </w:rPr>
            <w:t>Choose an item.</w:t>
          </w:r>
        </w:p>
      </w:sdtContent>
    </w:sdt>
    <w:p w14:paraId="7CF65E35" w14:textId="17770818" w:rsidR="00CC18F0" w:rsidRPr="006C4BBD" w:rsidRDefault="0040342B" w:rsidP="00FC6478">
      <w:pPr>
        <w:pStyle w:val="Heading2"/>
        <w:ind w:left="720"/>
        <w:rPr>
          <w:color w:val="auto"/>
        </w:rPr>
      </w:pPr>
      <w:sdt>
        <w:sdtPr>
          <w:rPr>
            <w:color w:val="auto"/>
          </w:rPr>
          <w:id w:val="-124286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F0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C18F0" w:rsidRPr="006C4BBD">
        <w:rPr>
          <w:color w:val="auto"/>
        </w:rPr>
        <w:t>Universal Access to Knowledge</w:t>
      </w:r>
    </w:p>
    <w:p w14:paraId="3FC886CC" w14:textId="09BE5C8B" w:rsidR="008250E2" w:rsidRPr="006C4BBD" w:rsidRDefault="0040342B" w:rsidP="00CC18F0">
      <w:pPr>
        <w:pStyle w:val="Heading1"/>
        <w:rPr>
          <w:color w:val="auto"/>
        </w:rPr>
      </w:pPr>
      <w:sdt>
        <w:sdtPr>
          <w:rPr>
            <w:color w:val="auto"/>
          </w:rPr>
          <w:id w:val="156945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478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C6478" w:rsidRPr="006C4BBD">
        <w:rPr>
          <w:color w:val="auto"/>
        </w:rPr>
        <w:t xml:space="preserve"> </w:t>
      </w:r>
      <w:hyperlink r:id="rId11" w:history="1">
        <w:r w:rsidR="00CC18F0" w:rsidRPr="006C4BBD">
          <w:rPr>
            <w:rStyle w:val="Hyperlink"/>
            <w:color w:val="auto"/>
          </w:rPr>
          <w:t>Public Understanding</w:t>
        </w:r>
      </w:hyperlink>
      <w:bookmarkStart w:id="2" w:name="_GoBack"/>
      <w:bookmarkEnd w:id="2"/>
    </w:p>
    <w:sdt>
      <w:sdtPr>
        <w:alias w:val="Public Understanding"/>
        <w:tag w:val="Public Understanding"/>
        <w:id w:val="1013651713"/>
        <w:placeholder>
          <w:docPart w:val="DefaultPlaceholder_-1854013438"/>
        </w:placeholder>
        <w:showingPlcHdr/>
        <w:dropDownList>
          <w:listItem w:displayText="Books" w:value="Books"/>
          <w:listItem w:displayText="New Media" w:value="New Media"/>
          <w:listItem w:displayText="Radio" w:value="Radio"/>
          <w:listItem w:displayText="Television" w:value="Television"/>
        </w:dropDownList>
      </w:sdtPr>
      <w:sdtEndPr/>
      <w:sdtContent>
        <w:p w14:paraId="7C6ECAA8" w14:textId="43843D79" w:rsidR="00CC18F0" w:rsidRPr="006C4BBD" w:rsidRDefault="00CC18F0" w:rsidP="00C17E7A">
          <w:pPr>
            <w:ind w:left="720"/>
          </w:pPr>
          <w:r w:rsidRPr="006C4BBD">
            <w:rPr>
              <w:rStyle w:val="PlaceholderText"/>
              <w:color w:val="auto"/>
            </w:rPr>
            <w:t>Choose an item.</w:t>
          </w:r>
        </w:p>
      </w:sdtContent>
    </w:sdt>
    <w:p w14:paraId="1E580F9D" w14:textId="66F0F5FE" w:rsidR="00FC6478" w:rsidRPr="006C4BBD" w:rsidRDefault="0040342B" w:rsidP="00FC6478">
      <w:pPr>
        <w:pStyle w:val="Heading1"/>
        <w:rPr>
          <w:color w:val="auto"/>
        </w:rPr>
      </w:pPr>
      <w:sdt>
        <w:sdtPr>
          <w:rPr>
            <w:color w:val="auto"/>
          </w:rPr>
          <w:id w:val="51381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478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C6478" w:rsidRPr="006C4BBD">
        <w:rPr>
          <w:color w:val="auto"/>
        </w:rPr>
        <w:t xml:space="preserve"> </w:t>
      </w:r>
      <w:hyperlink r:id="rId12" w:history="1">
        <w:r w:rsidR="00FC6478" w:rsidRPr="006C4BBD">
          <w:rPr>
            <w:rStyle w:val="Hyperlink"/>
            <w:color w:val="auto"/>
          </w:rPr>
          <w:t>Working Longer</w:t>
        </w:r>
      </w:hyperlink>
    </w:p>
    <w:sdt>
      <w:sdtPr>
        <w:alias w:val="Working Longer"/>
        <w:tag w:val="Working Longer"/>
        <w:id w:val="1632832150"/>
        <w:placeholder>
          <w:docPart w:val="DefaultPlaceholder_-1854013438"/>
        </w:placeholder>
        <w:showingPlcHdr/>
        <w:dropDownList>
          <w:listItem w:displayText="Human Capital" w:value="Human Capital"/>
          <w:listItem w:displayText="Household Structure" w:value="Household Structure"/>
          <w:listItem w:displayText="Personnel Practices" w:value="Personnel Practices"/>
          <w:listItem w:displayText="Gig Economy" w:value="Gig Economy"/>
        </w:dropDownList>
      </w:sdtPr>
      <w:sdtEndPr/>
      <w:sdtContent>
        <w:p w14:paraId="1BFBCDDB" w14:textId="32341054" w:rsidR="00FC6478" w:rsidRPr="006C4BBD" w:rsidRDefault="00FC6478" w:rsidP="00C17E7A">
          <w:pPr>
            <w:ind w:left="720"/>
          </w:pPr>
          <w:r w:rsidRPr="006C4BBD">
            <w:rPr>
              <w:rStyle w:val="PlaceholderText"/>
              <w:color w:val="auto"/>
            </w:rPr>
            <w:t>Choose an item.</w:t>
          </w:r>
        </w:p>
      </w:sdtContent>
    </w:sdt>
    <w:p w14:paraId="2FB6EB8B" w14:textId="32C3FCF0" w:rsidR="00FC6478" w:rsidRPr="006C4BBD" w:rsidRDefault="0040342B" w:rsidP="00FC6478">
      <w:pPr>
        <w:pStyle w:val="Heading1"/>
        <w:rPr>
          <w:color w:val="auto"/>
        </w:rPr>
      </w:pPr>
      <w:sdt>
        <w:sdtPr>
          <w:rPr>
            <w:color w:val="auto"/>
          </w:rPr>
          <w:id w:val="-129628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478" w:rsidRPr="006C4BB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C6478" w:rsidRPr="006C4BBD">
        <w:rPr>
          <w:color w:val="auto"/>
        </w:rPr>
        <w:t xml:space="preserve"> </w:t>
      </w:r>
      <w:hyperlink r:id="rId13" w:history="1">
        <w:r w:rsidR="00FC6478" w:rsidRPr="006C4BBD">
          <w:rPr>
            <w:rStyle w:val="Hyperlink"/>
            <w:color w:val="auto"/>
          </w:rPr>
          <w:t>Energy &amp; Environment</w:t>
        </w:r>
      </w:hyperlink>
    </w:p>
    <w:bookmarkEnd w:id="0"/>
    <w:p w14:paraId="69F2CC97" w14:textId="5DE8F8AE" w:rsidR="006C4BBD" w:rsidRDefault="0040342B" w:rsidP="00FF7330">
      <w:pPr>
        <w:ind w:left="720"/>
      </w:pPr>
      <w:sdt>
        <w:sdtPr>
          <w:alias w:val="Energy &amp; Environment"/>
          <w:tag w:val="Energy &amp; Environment"/>
          <w:id w:val="890156061"/>
          <w:placeholder>
            <w:docPart w:val="DefaultPlaceholder_-1854013438"/>
          </w:placeholder>
          <w:showingPlcHdr/>
          <w:dropDownList>
            <w:listItem w:displayText="Generate Novel Research and Knowledge" w:value="Generate Novel Research and Knowledge"/>
            <w:listItem w:displayText="Train the Next Generation of Scholars and Practitioners" w:value="Train the Next Generation of Scholars and Practitioners"/>
            <w:listItem w:displayText="Build Multidisciplinary Networks and Communities" w:value="Build Multidisciplinary Networks and Communities"/>
            <w:listItem w:displayText="Educate Stakeholders and Disseminate Information for Decision-Making " w:value="Educate Stakeholders and Disseminate Information for Decision-Making "/>
            <w:listItem w:displayText="Attract Additional Resources" w:value="Attract Additional Resources"/>
          </w:dropDownList>
        </w:sdtPr>
        <w:sdtEndPr/>
        <w:sdtContent>
          <w:r w:rsidR="00FC6478" w:rsidRPr="006C4BBD">
            <w:rPr>
              <w:rStyle w:val="PlaceholderText"/>
              <w:color w:val="auto"/>
            </w:rPr>
            <w:t>Choose an item.</w:t>
          </w:r>
        </w:sdtContent>
      </w:sdt>
    </w:p>
    <w:p w14:paraId="1F8D7DC9" w14:textId="5D3BF637" w:rsidR="006C4BBD" w:rsidRPr="00C17E7A" w:rsidRDefault="00FC6478" w:rsidP="00C17E7A">
      <w:pPr>
        <w:rPr>
          <w:sz w:val="24"/>
          <w:szCs w:val="24"/>
        </w:rPr>
      </w:pPr>
      <w:r w:rsidRPr="00C17E7A">
        <w:rPr>
          <w:rStyle w:val="Heading1Char"/>
          <w:color w:val="auto"/>
        </w:rPr>
        <w:lastRenderedPageBreak/>
        <w:t>Additional Information</w:t>
      </w:r>
      <w:r w:rsidRPr="006C4BBD">
        <w:t xml:space="preserve">: </w:t>
      </w:r>
      <w:r w:rsidR="006D0E1C">
        <w:t>(</w:t>
      </w:r>
      <w:r w:rsidR="001A0012">
        <w:t>S</w:t>
      </w:r>
      <w:r w:rsidR="006D0E1C">
        <w:t>hould not be more than two pages in length)</w:t>
      </w:r>
    </w:p>
    <w:p w14:paraId="113CEB10" w14:textId="7A295ACE" w:rsidR="006C4BBD" w:rsidRPr="006C4BBD" w:rsidRDefault="006C4BBD" w:rsidP="006C4B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BBD">
        <w:rPr>
          <w:sz w:val="24"/>
          <w:szCs w:val="24"/>
        </w:rPr>
        <w:t>Brief statement (1-2 sentences) about the nature and purpose of the proposed project:</w:t>
      </w:r>
    </w:p>
    <w:p w14:paraId="69127224" w14:textId="77777777" w:rsidR="006C4BBD" w:rsidRPr="006C4BBD" w:rsidRDefault="006C4BBD" w:rsidP="006C4B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BBD">
        <w:rPr>
          <w:sz w:val="24"/>
          <w:szCs w:val="24"/>
        </w:rPr>
        <w:t>A description of the proposed work to be supported:</w:t>
      </w:r>
    </w:p>
    <w:p w14:paraId="03B1CB2A" w14:textId="77777777" w:rsidR="006C4BBD" w:rsidRPr="006C4BBD" w:rsidRDefault="006C4BBD" w:rsidP="006C4B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BBD">
        <w:rPr>
          <w:sz w:val="24"/>
          <w:szCs w:val="24"/>
        </w:rPr>
        <w:t>An estimate of the total cost of the project and the amount of this total the proposer would likely seek from the Sloan Foundation:</w:t>
      </w:r>
    </w:p>
    <w:p w14:paraId="56CBB5F1" w14:textId="77777777" w:rsidR="006C4BBD" w:rsidRPr="006C4BBD" w:rsidRDefault="006C4BBD" w:rsidP="006C4B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BBD">
        <w:rPr>
          <w:sz w:val="24"/>
          <w:szCs w:val="24"/>
        </w:rPr>
        <w:t>An estimate of the duration of the project:</w:t>
      </w:r>
    </w:p>
    <w:p w14:paraId="600FB46B" w14:textId="77777777" w:rsidR="006C4BBD" w:rsidRPr="006C4BBD" w:rsidRDefault="006C4BBD" w:rsidP="006C4B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BBD">
        <w:rPr>
          <w:sz w:val="24"/>
          <w:szCs w:val="24"/>
        </w:rPr>
        <w:t xml:space="preserve">The </w:t>
      </w:r>
      <w:proofErr w:type="spellStart"/>
      <w:r w:rsidRPr="006C4BBD">
        <w:rPr>
          <w:sz w:val="24"/>
          <w:szCs w:val="24"/>
        </w:rPr>
        <w:t>grantseeker's</w:t>
      </w:r>
      <w:proofErr w:type="spellEnd"/>
      <w:r w:rsidRPr="006C4BBD">
        <w:rPr>
          <w:sz w:val="24"/>
          <w:szCs w:val="24"/>
        </w:rPr>
        <w:t xml:space="preserve"> title and contact information:</w:t>
      </w:r>
    </w:p>
    <w:p w14:paraId="55894CDA" w14:textId="77777777" w:rsidR="006C4BBD" w:rsidRPr="006C4BBD" w:rsidRDefault="006C4BBD" w:rsidP="006C4B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BBD">
        <w:rPr>
          <w:sz w:val="24"/>
          <w:szCs w:val="24"/>
        </w:rPr>
        <w:t>The names, affiliations, and titles of other key members of the project, if any:</w:t>
      </w:r>
    </w:p>
    <w:p w14:paraId="0F563B30" w14:textId="77777777" w:rsidR="006C4BBD" w:rsidRPr="006C4BBD" w:rsidRDefault="006C4BBD" w:rsidP="006C4B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BBD">
        <w:rPr>
          <w:sz w:val="24"/>
          <w:szCs w:val="24"/>
        </w:rPr>
        <w:t>Foundation Perspective – (250 words or less) Discuss your perspective of why the Sloan Foundation would be interested in your project or program specifically and/or other projects the foundation has funded that are similar.</w:t>
      </w:r>
      <w:r w:rsidRPr="006C4BBD">
        <w:rPr>
          <w:sz w:val="24"/>
          <w:szCs w:val="24"/>
        </w:rPr>
        <w:tab/>
      </w:r>
    </w:p>
    <w:p w14:paraId="2C4FE2B6" w14:textId="1C06B37F" w:rsidR="00FC6478" w:rsidRPr="006C4BBD" w:rsidRDefault="00FC6478" w:rsidP="00050F94"/>
    <w:p w14:paraId="153FC522" w14:textId="5D985896" w:rsidR="00AE32B9" w:rsidRPr="006C4BBD" w:rsidRDefault="00AE32B9" w:rsidP="008250E2"/>
    <w:sectPr w:rsidR="00AE32B9" w:rsidRPr="006C4BBD" w:rsidSect="006C4BBD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409E"/>
    <w:multiLevelType w:val="hybridMultilevel"/>
    <w:tmpl w:val="43F4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0BC4"/>
    <w:multiLevelType w:val="hybridMultilevel"/>
    <w:tmpl w:val="1466F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2"/>
    <w:rsid w:val="00050F94"/>
    <w:rsid w:val="00170BCD"/>
    <w:rsid w:val="001847AE"/>
    <w:rsid w:val="00195960"/>
    <w:rsid w:val="001A0012"/>
    <w:rsid w:val="0040342B"/>
    <w:rsid w:val="005D5D02"/>
    <w:rsid w:val="006C4BBD"/>
    <w:rsid w:val="006D0E1C"/>
    <w:rsid w:val="007E0A09"/>
    <w:rsid w:val="008250E2"/>
    <w:rsid w:val="00960F5F"/>
    <w:rsid w:val="00A23187"/>
    <w:rsid w:val="00A418C2"/>
    <w:rsid w:val="00AE32B9"/>
    <w:rsid w:val="00C17E7A"/>
    <w:rsid w:val="00CC18F0"/>
    <w:rsid w:val="00D34A68"/>
    <w:rsid w:val="00E2197D"/>
    <w:rsid w:val="00EF1629"/>
    <w:rsid w:val="00FC647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BB42"/>
  <w15:chartTrackingRefBased/>
  <w15:docId w15:val="{45236502-1EA7-43C2-ACB0-BD776A3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F0"/>
  </w:style>
  <w:style w:type="paragraph" w:styleId="Heading1">
    <w:name w:val="heading 1"/>
    <w:basedOn w:val="Normal"/>
    <w:next w:val="Normal"/>
    <w:link w:val="Heading1Char"/>
    <w:uiPriority w:val="9"/>
    <w:qFormat/>
    <w:rsid w:val="00825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2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0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E3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E32B9"/>
    <w:rPr>
      <w:color w:val="808080"/>
    </w:rPr>
  </w:style>
  <w:style w:type="paragraph" w:styleId="ListParagraph">
    <w:name w:val="List Paragraph"/>
    <w:basedOn w:val="Normal"/>
    <w:uiPriority w:val="34"/>
    <w:qFormat/>
    <w:rsid w:val="00FC64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6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org/programs/economics" TargetMode="External"/><Relationship Id="rId13" Type="http://schemas.openxmlformats.org/officeDocument/2006/relationships/hyperlink" Target="https://sloan.org/programs/energy-and-environm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sloan.org/programs/higher-education/science-of-learning-stem" TargetMode="External"/><Relationship Id="rId12" Type="http://schemas.openxmlformats.org/officeDocument/2006/relationships/hyperlink" Target="https://sloan.org/programs/working-long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a.cfr@ttu.edu" TargetMode="External"/><Relationship Id="rId11" Type="http://schemas.openxmlformats.org/officeDocument/2006/relationships/hyperlink" Target="https://sloan.org/programs/public-understandin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loan.org/programs/digital-techn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org/programs/science/chemistry-of-indoor-environments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215F-DD0D-4408-9A08-BAC4B745DDED}"/>
      </w:docPartPr>
      <w:docPartBody>
        <w:p w:rsidR="008B56B2" w:rsidRDefault="00870F7C">
          <w:r w:rsidRPr="001A27A5">
            <w:rPr>
              <w:rStyle w:val="PlaceholderText"/>
            </w:rPr>
            <w:t>Choose an item.</w:t>
          </w:r>
        </w:p>
      </w:docPartBody>
    </w:docPart>
    <w:docPart>
      <w:docPartPr>
        <w:name w:val="A689B0EB11F04EAD804C48A63A90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D48E-7B8C-4402-9BDD-8AC8D0E88C61}"/>
      </w:docPartPr>
      <w:docPartBody>
        <w:p w:rsidR="008B56B2" w:rsidRDefault="00870F7C" w:rsidP="00870F7C">
          <w:pPr>
            <w:pStyle w:val="A689B0EB11F04EAD804C48A63A90B667"/>
          </w:pPr>
          <w:r w:rsidRPr="001A27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7C"/>
    <w:rsid w:val="00870F7C"/>
    <w:rsid w:val="008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F7C"/>
    <w:rPr>
      <w:color w:val="808080"/>
    </w:rPr>
  </w:style>
  <w:style w:type="paragraph" w:customStyle="1" w:styleId="A689B0EB11F04EAD804C48A63A90B667">
    <w:name w:val="A689B0EB11F04EAD804C48A63A90B667"/>
    <w:rsid w:val="00870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8F0B-09B2-45C7-96AD-5A4865B8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Callison, Memory</dc:creator>
  <cp:keywords/>
  <dc:description/>
  <cp:lastModifiedBy>Callison, Memory</cp:lastModifiedBy>
  <cp:revision>13</cp:revision>
  <dcterms:created xsi:type="dcterms:W3CDTF">2019-04-15T16:50:00Z</dcterms:created>
  <dcterms:modified xsi:type="dcterms:W3CDTF">2019-04-17T21:10:00Z</dcterms:modified>
</cp:coreProperties>
</file>