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C1" w:rsidRDefault="0055471E" w:rsidP="00C52241">
      <w:pPr>
        <w:spacing w:after="120"/>
        <w:jc w:val="center"/>
        <w:outlineLvl w:val="0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TEXAS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TECH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UNIVERSITY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HEALTH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SCIENCES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CENTER</w:t>
          </w:r>
        </w:smartTag>
      </w:smartTag>
    </w:p>
    <w:p w:rsidR="00B702C1" w:rsidRPr="00BD59F8" w:rsidRDefault="00B702C1" w:rsidP="00C52241">
      <w:pPr>
        <w:spacing w:after="120"/>
        <w:jc w:val="center"/>
        <w:outlineLvl w:val="0"/>
        <w:rPr>
          <w:b/>
          <w:sz w:val="28"/>
        </w:rPr>
      </w:pPr>
      <w:smartTag w:uri="urn:schemas-microsoft-com:office:smarttags" w:element="place">
        <w:smartTag w:uri="urn:schemas-microsoft-com:office:smarttags" w:element="PlaceType">
          <w:r w:rsidRPr="00BD59F8">
            <w:rPr>
              <w:b/>
              <w:sz w:val="28"/>
            </w:rPr>
            <w:t>School</w:t>
          </w:r>
        </w:smartTag>
        <w:r w:rsidRPr="00BD59F8">
          <w:rPr>
            <w:b/>
            <w:sz w:val="28"/>
          </w:rPr>
          <w:t xml:space="preserve"> of </w:t>
        </w:r>
        <w:smartTag w:uri="urn:schemas-microsoft-com:office:smarttags" w:element="PlaceName">
          <w:r w:rsidRPr="00BD59F8">
            <w:rPr>
              <w:b/>
              <w:sz w:val="28"/>
            </w:rPr>
            <w:t>Nursing</w:t>
          </w:r>
        </w:smartTag>
      </w:smartTag>
      <w:r w:rsidR="0055471E" w:rsidRPr="00BD59F8">
        <w:rPr>
          <w:b/>
          <w:sz w:val="28"/>
        </w:rPr>
        <w:t xml:space="preserve"> – </w:t>
      </w:r>
      <w:r w:rsidR="00670EDE" w:rsidRPr="00BD59F8">
        <w:rPr>
          <w:b/>
          <w:sz w:val="28"/>
        </w:rPr>
        <w:t>Graduate Program</w:t>
      </w:r>
    </w:p>
    <w:p w:rsidR="006E2377" w:rsidRPr="00BD59F8" w:rsidRDefault="009916E8" w:rsidP="00C52241">
      <w:pPr>
        <w:spacing w:after="120"/>
        <w:jc w:val="center"/>
        <w:outlineLvl w:val="0"/>
        <w:rPr>
          <w:b/>
          <w:szCs w:val="24"/>
        </w:rPr>
      </w:pPr>
      <w:r>
        <w:rPr>
          <w:b/>
          <w:szCs w:val="24"/>
        </w:rPr>
        <w:t>Fall</w:t>
      </w:r>
      <w:r w:rsidR="0092184A">
        <w:rPr>
          <w:b/>
          <w:szCs w:val="24"/>
        </w:rPr>
        <w:t xml:space="preserve"> 2019</w:t>
      </w:r>
    </w:p>
    <w:tbl>
      <w:tblPr>
        <w:tblW w:w="20951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"/>
        <w:gridCol w:w="5035"/>
        <w:gridCol w:w="80"/>
        <w:gridCol w:w="1274"/>
        <w:gridCol w:w="166"/>
        <w:gridCol w:w="1005"/>
        <w:gridCol w:w="81"/>
        <w:gridCol w:w="909"/>
        <w:gridCol w:w="811"/>
        <w:gridCol w:w="175"/>
        <w:gridCol w:w="1768"/>
        <w:gridCol w:w="36"/>
        <w:gridCol w:w="54"/>
        <w:gridCol w:w="265"/>
        <w:gridCol w:w="1175"/>
        <w:gridCol w:w="920"/>
        <w:gridCol w:w="520"/>
        <w:gridCol w:w="447"/>
        <w:gridCol w:w="993"/>
        <w:gridCol w:w="135"/>
        <w:gridCol w:w="1305"/>
        <w:gridCol w:w="629"/>
        <w:gridCol w:w="161"/>
        <w:gridCol w:w="650"/>
        <w:gridCol w:w="1445"/>
        <w:gridCol w:w="807"/>
      </w:tblGrid>
      <w:tr w:rsidR="005B0FD5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B0FD5" w:rsidRDefault="005B0FD5">
            <w:pPr>
              <w:tabs>
                <w:tab w:val="left" w:pos="900"/>
                <w:tab w:val="left" w:pos="2340"/>
                <w:tab w:val="right" w:pos="5400"/>
              </w:tabs>
              <w:spacing w:before="60" w:after="60"/>
              <w:ind w:left="2340" w:hanging="23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Course Number                  Author                         Title                             ISBN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B0FD5" w:rsidRDefault="005B0FD5">
            <w:pPr>
              <w:tabs>
                <w:tab w:val="center" w:pos="612"/>
              </w:tabs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Publisher</w:t>
            </w:r>
          </w:p>
        </w:tc>
        <w:tc>
          <w:tcPr>
            <w:tcW w:w="1005" w:type="dxa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B0FD5" w:rsidRDefault="005B0FD5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Suggested Retail Price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B0FD5" w:rsidRDefault="005B0FD5">
            <w:pPr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Edition</w:t>
            </w:r>
          </w:p>
        </w:tc>
        <w:tc>
          <w:tcPr>
            <w:tcW w:w="811" w:type="dxa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B0FD5" w:rsidRDefault="005B0FD5">
            <w:pPr>
              <w:tabs>
                <w:tab w:val="center" w:pos="331"/>
              </w:tabs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Enrollment</w:t>
            </w:r>
          </w:p>
        </w:tc>
        <w:tc>
          <w:tcPr>
            <w:tcW w:w="2033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5B0FD5" w:rsidRDefault="005B0FD5">
            <w:pPr>
              <w:tabs>
                <w:tab w:val="center" w:pos="407"/>
              </w:tabs>
              <w:spacing w:before="60" w:after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Facilitator</w:t>
            </w:r>
          </w:p>
        </w:tc>
      </w:tr>
      <w:tr w:rsidR="005B0FD5" w:rsidTr="007B40C1">
        <w:trPr>
          <w:gridAfter w:val="13"/>
          <w:wAfter w:w="9452" w:type="dxa"/>
          <w:trHeight w:val="145"/>
        </w:trPr>
        <w:tc>
          <w:tcPr>
            <w:tcW w:w="11499" w:type="dxa"/>
            <w:gridSpan w:val="13"/>
            <w:tcBorders>
              <w:top w:val="double" w:sz="6" w:space="0" w:color="auto"/>
              <w:bottom w:val="single" w:sz="6" w:space="0" w:color="auto"/>
            </w:tcBorders>
            <w:shd w:val="clear" w:color="auto" w:fill="FFFF00"/>
          </w:tcPr>
          <w:p w:rsidR="005B0FD5" w:rsidRPr="000C3686" w:rsidRDefault="005B0FD5" w:rsidP="000C3686">
            <w:pPr>
              <w:tabs>
                <w:tab w:val="left" w:pos="4320"/>
                <w:tab w:val="right" w:pos="8820"/>
                <w:tab w:val="left" w:pos="936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IPNR0002 – </w:t>
            </w:r>
            <w:proofErr w:type="spellStart"/>
            <w:r>
              <w:rPr>
                <w:b/>
                <w:sz w:val="28"/>
              </w:rPr>
              <w:t>Interprofessional</w:t>
            </w:r>
            <w:proofErr w:type="spellEnd"/>
            <w:r>
              <w:rPr>
                <w:b/>
                <w:sz w:val="28"/>
              </w:rPr>
              <w:t xml:space="preserve"> Collaborative Practice</w:t>
            </w:r>
            <w:r w:rsidR="00155EA4">
              <w:rPr>
                <w:b/>
                <w:sz w:val="28"/>
              </w:rPr>
              <w:t>-</w:t>
            </w:r>
          </w:p>
        </w:tc>
      </w:tr>
      <w:tr w:rsidR="005B0FD5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B0FD5" w:rsidRDefault="005B0FD5" w:rsidP="00BC4B8B">
            <w:pPr>
              <w:tabs>
                <w:tab w:val="center" w:pos="407"/>
                <w:tab w:val="left" w:pos="2160"/>
              </w:tabs>
              <w:ind w:left="2160" w:hanging="216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 xml:space="preserve">IPNR 0002 – </w:t>
            </w:r>
            <w:proofErr w:type="spellStart"/>
            <w:r>
              <w:rPr>
                <w:rFonts w:ascii="Calibri" w:eastAsia="Calibri" w:hAnsi="Calibri"/>
                <w:sz w:val="20"/>
              </w:rPr>
              <w:t>Interprofessional</w:t>
            </w:r>
            <w:proofErr w:type="spellEnd"/>
            <w:r>
              <w:rPr>
                <w:rFonts w:ascii="Calibri" w:eastAsia="Calibri" w:hAnsi="Calibri"/>
                <w:sz w:val="20"/>
              </w:rPr>
              <w:t xml:space="preserve"> Collaborative Practice</w:t>
            </w:r>
          </w:p>
          <w:p w:rsidR="005B0FD5" w:rsidRDefault="005B0FD5" w:rsidP="00BC4B8B">
            <w:pPr>
              <w:tabs>
                <w:tab w:val="center" w:pos="407"/>
                <w:tab w:val="left" w:pos="2160"/>
              </w:tabs>
              <w:rPr>
                <w:rFonts w:ascii="Calibri" w:eastAsia="Calibri" w:hAnsi="Calibri"/>
                <w:sz w:val="20"/>
              </w:rPr>
            </w:pPr>
          </w:p>
          <w:p w:rsidR="005B0FD5" w:rsidRPr="009323AC" w:rsidRDefault="005B0FD5" w:rsidP="00BC4B8B">
            <w:pPr>
              <w:tabs>
                <w:tab w:val="center" w:pos="407"/>
                <w:tab w:val="left" w:pos="2160"/>
              </w:tabs>
              <w:ind w:left="2160" w:hanging="216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sz w:val="20"/>
              </w:rPr>
              <w:t>NO TEXTBOOKS</w:t>
            </w:r>
          </w:p>
          <w:p w:rsidR="005B0FD5" w:rsidRDefault="005B0FD5" w:rsidP="00BC4B8B">
            <w:pPr>
              <w:tabs>
                <w:tab w:val="center" w:pos="407"/>
                <w:tab w:val="left" w:pos="2160"/>
              </w:tabs>
              <w:ind w:left="2160" w:hanging="2160"/>
              <w:rPr>
                <w:rFonts w:ascii="Calibri" w:eastAsia="Calibri" w:hAnsi="Calibri"/>
                <w:sz w:val="20"/>
              </w:rPr>
            </w:pPr>
          </w:p>
          <w:p w:rsidR="005B0FD5" w:rsidRDefault="005B0FD5" w:rsidP="00BC4B8B">
            <w:pPr>
              <w:tabs>
                <w:tab w:val="center" w:pos="407"/>
                <w:tab w:val="left" w:pos="1440"/>
              </w:tabs>
              <w:ind w:left="1440" w:hanging="144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16"/>
              </w:rPr>
              <w:t>(  ) Req.     (  ) Optional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B0FD5" w:rsidRDefault="005B0FD5" w:rsidP="00BC4B8B">
            <w:pPr>
              <w:tabs>
                <w:tab w:val="left" w:pos="2160"/>
              </w:tabs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00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B0FD5" w:rsidRDefault="005B0FD5" w:rsidP="00BC4B8B">
            <w:pPr>
              <w:tabs>
                <w:tab w:val="left" w:pos="2160"/>
              </w:tabs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B0FD5" w:rsidRDefault="005B0FD5" w:rsidP="00BC4B8B">
            <w:pPr>
              <w:tabs>
                <w:tab w:val="left" w:pos="2160"/>
              </w:tabs>
              <w:rPr>
                <w:rFonts w:ascii="Calibri" w:eastAsia="Calibri" w:hAnsi="Calibri"/>
                <w:sz w:val="20"/>
              </w:rPr>
            </w:pPr>
          </w:p>
        </w:tc>
        <w:tc>
          <w:tcPr>
            <w:tcW w:w="811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B0FD5" w:rsidRDefault="005B0FD5" w:rsidP="00BC4B8B">
            <w:pPr>
              <w:tabs>
                <w:tab w:val="center" w:pos="331"/>
                <w:tab w:val="left" w:pos="2160"/>
              </w:tabs>
              <w:ind w:left="2160" w:hanging="2160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B0FD5" w:rsidRDefault="005B0FD5" w:rsidP="00BC4B8B">
            <w:pPr>
              <w:tabs>
                <w:tab w:val="center" w:pos="407"/>
                <w:tab w:val="left" w:pos="2160"/>
              </w:tabs>
              <w:ind w:left="2160" w:hanging="2160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Acton</w:t>
            </w:r>
            <w:r w:rsidR="00B740DB">
              <w:rPr>
                <w:rFonts w:ascii="Calibri" w:eastAsia="Calibri" w:hAnsi="Calibri"/>
                <w:sz w:val="20"/>
              </w:rPr>
              <w:t>, Cindy</w:t>
            </w:r>
          </w:p>
        </w:tc>
      </w:tr>
      <w:tr w:rsidR="00057ED3" w:rsidTr="007B40C1">
        <w:trPr>
          <w:gridAfter w:val="13"/>
          <w:wAfter w:w="9452" w:type="dxa"/>
          <w:trHeight w:val="145"/>
        </w:trPr>
        <w:tc>
          <w:tcPr>
            <w:tcW w:w="11499" w:type="dxa"/>
            <w:gridSpan w:val="13"/>
            <w:tcBorders>
              <w:top w:val="double" w:sz="6" w:space="0" w:color="auto"/>
              <w:bottom w:val="single" w:sz="6" w:space="0" w:color="auto"/>
            </w:tcBorders>
            <w:shd w:val="clear" w:color="auto" w:fill="FFFF00"/>
          </w:tcPr>
          <w:p w:rsidR="00057ED3" w:rsidRPr="00057ED3" w:rsidRDefault="00057ED3" w:rsidP="00057ED3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057ED3">
              <w:rPr>
                <w:b/>
                <w:bCs/>
                <w:sz w:val="28"/>
                <w:szCs w:val="28"/>
              </w:rPr>
              <w:t>NURS 5101 - APRN Role</w:t>
            </w:r>
            <w:r w:rsidR="002F1C1D">
              <w:rPr>
                <w:b/>
                <w:bCs/>
                <w:sz w:val="28"/>
                <w:szCs w:val="28"/>
              </w:rPr>
              <w:t>-</w:t>
            </w:r>
            <w:r w:rsidR="00605C3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010E2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2010E2" w:rsidRDefault="002010E2" w:rsidP="002010E2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r>
              <w:t>NURS5101 - APRN Role</w:t>
            </w:r>
          </w:p>
          <w:p w:rsidR="002010E2" w:rsidRDefault="002010E2" w:rsidP="002010E2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</w:p>
          <w:p w:rsidR="002010E2" w:rsidRDefault="002010E2" w:rsidP="002010E2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r>
              <w:t xml:space="preserve">Publication Manual of the American Psychological </w:t>
            </w:r>
          </w:p>
          <w:p w:rsidR="002010E2" w:rsidRDefault="002010E2" w:rsidP="002010E2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r>
              <w:t>Association</w:t>
            </w:r>
          </w:p>
          <w:p w:rsidR="002010E2" w:rsidRDefault="002010E2" w:rsidP="002010E2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r>
              <w:t>ISBN: 978-1433805622</w:t>
            </w:r>
          </w:p>
          <w:p w:rsidR="002010E2" w:rsidRDefault="002010E2" w:rsidP="002010E2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</w:p>
          <w:p w:rsidR="002010E2" w:rsidRPr="005A1AE0" w:rsidRDefault="002010E2" w:rsidP="002010E2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r w:rsidRPr="005A1AE0">
              <w:t xml:space="preserve"> (</w:t>
            </w:r>
            <w:proofErr w:type="gramStart"/>
            <w:r w:rsidRPr="005A1AE0">
              <w:t>x )</w:t>
            </w:r>
            <w:proofErr w:type="gramEnd"/>
            <w:r w:rsidRPr="005A1AE0"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2010E2" w:rsidRDefault="002010E2" w:rsidP="002010E2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</w:p>
        </w:tc>
        <w:tc>
          <w:tcPr>
            <w:tcW w:w="100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2010E2" w:rsidRDefault="002010E2" w:rsidP="002010E2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$28.95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2010E2" w:rsidRDefault="002010E2" w:rsidP="002010E2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811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2010E2" w:rsidRDefault="002010E2" w:rsidP="002010E2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2010E2" w:rsidRDefault="002010E2" w:rsidP="002010E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</w:tc>
      </w:tr>
      <w:tr w:rsidR="000F7848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0F7848" w:rsidRPr="005A1AE0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r w:rsidRPr="005A1AE0">
              <w:t>NURS5101 - APRN Role</w:t>
            </w:r>
          </w:p>
          <w:p w:rsidR="000F7848" w:rsidRPr="005A1AE0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</w:p>
          <w:p w:rsidR="000F7848" w:rsidRPr="005A1AE0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proofErr w:type="spellStart"/>
            <w:r>
              <w:t>Buppert</w:t>
            </w:r>
            <w:proofErr w:type="spellEnd"/>
            <w:r>
              <w:t>, C. (2018</w:t>
            </w:r>
            <w:r w:rsidRPr="005A1AE0">
              <w:t>). Nurse Practitioner's Business Practice and Legal Guide.</w:t>
            </w:r>
          </w:p>
          <w:p w:rsidR="000F7848" w:rsidRPr="002D5A49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r w:rsidRPr="002D5A49">
              <w:t xml:space="preserve">ISBN: </w:t>
            </w:r>
            <w:r w:rsidRPr="002D5A49">
              <w:rPr>
                <w:color w:val="333333"/>
                <w:shd w:val="clear" w:color="auto" w:fill="FFFFFF"/>
              </w:rPr>
              <w:t>978-1284117165</w:t>
            </w:r>
          </w:p>
          <w:p w:rsidR="000F7848" w:rsidRPr="005A1AE0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</w:p>
          <w:p w:rsidR="000F7848" w:rsidRPr="005A1AE0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</w:p>
          <w:p w:rsidR="000F7848" w:rsidRPr="005A1AE0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</w:pPr>
            <w:r>
              <w:t>(</w:t>
            </w:r>
            <w:proofErr w:type="gramStart"/>
            <w:r>
              <w:t>X</w:t>
            </w:r>
            <w:r w:rsidRPr="005A1AE0">
              <w:t xml:space="preserve"> )</w:t>
            </w:r>
            <w:proofErr w:type="gramEnd"/>
            <w:r w:rsidRPr="005A1AE0"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0F7848" w:rsidRDefault="000F7848" w:rsidP="000F7848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Jones &amp;</w:t>
            </w:r>
          </w:p>
          <w:p w:rsidR="000F7848" w:rsidRDefault="000F7848" w:rsidP="000F7848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00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0F7848" w:rsidRDefault="000F7848" w:rsidP="000F7848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$18.95 e-book</w:t>
            </w:r>
          </w:p>
          <w:p w:rsidR="000F7848" w:rsidRDefault="000F7848" w:rsidP="000F7848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$109.95 hard cover</w:t>
            </w:r>
          </w:p>
        </w:tc>
        <w:tc>
          <w:tcPr>
            <w:tcW w:w="99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0F7848" w:rsidRDefault="000F7848" w:rsidP="000F7848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811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0F7848" w:rsidRDefault="000F7848" w:rsidP="000F7848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</w:tc>
      </w:tr>
      <w:tr w:rsidR="000F7848" w:rsidTr="007B40C1">
        <w:trPr>
          <w:gridBefore w:val="1"/>
          <w:gridAfter w:val="15"/>
          <w:wBefore w:w="105" w:type="dxa"/>
          <w:wAfter w:w="9542" w:type="dxa"/>
        </w:trPr>
        <w:tc>
          <w:tcPr>
            <w:tcW w:w="11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0F7848" w:rsidRPr="00581EAE" w:rsidRDefault="000F7848" w:rsidP="000F7848">
            <w:pPr>
              <w:spacing w:before="100" w:beforeAutospacing="1" w:after="100" w:afterAutospacing="1"/>
              <w:ind w:left="720" w:hanging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 5201 - Teleheal</w:t>
            </w:r>
            <w:r w:rsidR="00605C33">
              <w:rPr>
                <w:b/>
                <w:sz w:val="28"/>
                <w:szCs w:val="28"/>
              </w:rPr>
              <w:t xml:space="preserve">th and Rural Service Delivery- </w:t>
            </w:r>
          </w:p>
        </w:tc>
      </w:tr>
      <w:tr w:rsidR="000F7848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NURS5201 - Telehealth and Rural Service Delivery</w:t>
            </w: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Publication of the American Psychological Association</w:t>
            </w: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9781433805615</w:t>
            </w: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0F7848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Pr="002A5125" w:rsidRDefault="000F7848" w:rsidP="000F7848">
            <w:pPr>
              <w:tabs>
                <w:tab w:val="center" w:pos="612"/>
              </w:tabs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APA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Pr="00885415" w:rsidRDefault="000F7848" w:rsidP="000F7848">
            <w:pPr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Pr="002A5125" w:rsidRDefault="000F7848" w:rsidP="000F7848">
            <w:pPr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6th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Pr="00E36E17" w:rsidRDefault="000F7848" w:rsidP="000F7848">
            <w:pPr>
              <w:tabs>
                <w:tab w:val="center" w:pos="33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Default="002E3BB6" w:rsidP="000F7848">
            <w:pPr>
              <w:tabs>
                <w:tab w:val="center" w:pos="407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  <w:p w:rsidR="002E3BB6" w:rsidRPr="00F84ED5" w:rsidRDefault="002E3BB6" w:rsidP="000F7848">
            <w:pPr>
              <w:tabs>
                <w:tab w:val="center" w:pos="407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Hilliard, W.</w:t>
            </w:r>
          </w:p>
        </w:tc>
      </w:tr>
      <w:tr w:rsidR="000F7848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NURS5201 - Telehealth and Rural Service Delivery</w:t>
            </w: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Nurse practitioner's business practice and legal guide.</w:t>
            </w: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Buppert</w:t>
            </w:r>
            <w:proofErr w:type="spellEnd"/>
            <w:r>
              <w:rPr>
                <w:sz w:val="20"/>
              </w:rPr>
              <w:t>, C. (6th ed.)</w:t>
            </w: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9781284117165</w:t>
            </w:r>
          </w:p>
          <w:p w:rsidR="000F7848" w:rsidRDefault="000F7848" w:rsidP="000F7848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0F7848" w:rsidRDefault="000F7848" w:rsidP="000F7848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>( 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Default="000F7848" w:rsidP="000F7848">
            <w:pPr>
              <w:tabs>
                <w:tab w:val="center" w:pos="612"/>
              </w:tabs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Jones &amp; </w:t>
            </w:r>
          </w:p>
          <w:p w:rsidR="000F7848" w:rsidRPr="002A5125" w:rsidRDefault="000F7848" w:rsidP="000F7848">
            <w:pPr>
              <w:tabs>
                <w:tab w:val="center" w:pos="612"/>
              </w:tabs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Pr="002A5125" w:rsidRDefault="000F7848" w:rsidP="000F7848">
            <w:pPr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$107.00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Pr="002A5125" w:rsidRDefault="000F7848" w:rsidP="000F7848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6th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Pr="00E36E17" w:rsidRDefault="000F7848" w:rsidP="000F7848">
            <w:pPr>
              <w:tabs>
                <w:tab w:val="center" w:pos="33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848" w:rsidRDefault="002E3BB6" w:rsidP="000F7848">
            <w:pPr>
              <w:tabs>
                <w:tab w:val="center" w:pos="407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  <w:p w:rsidR="002E3BB6" w:rsidRPr="00F84ED5" w:rsidRDefault="002E3BB6" w:rsidP="000F7848">
            <w:pPr>
              <w:tabs>
                <w:tab w:val="center" w:pos="407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Hilliard, W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NURS5201 - Telehealth and Rural Service Delivery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Yellowlees</w:t>
            </w:r>
            <w:proofErr w:type="spellEnd"/>
            <w:r>
              <w:rPr>
                <w:sz w:val="20"/>
              </w:rPr>
              <w:t>, P., &amp; Shore.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Telepsychiatry</w:t>
            </w:r>
            <w:proofErr w:type="spellEnd"/>
            <w:r>
              <w:rPr>
                <w:sz w:val="20"/>
              </w:rPr>
              <w:t xml:space="preserve"> and health technologies.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978-1615370856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>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612"/>
              </w:tabs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APA </w:t>
            </w:r>
          </w:p>
          <w:p w:rsidR="002E3BB6" w:rsidRDefault="002E3BB6" w:rsidP="002E3BB6">
            <w:pPr>
              <w:tabs>
                <w:tab w:val="center" w:pos="612"/>
              </w:tabs>
              <w:spacing w:before="60" w:after="60"/>
              <w:jc w:val="left"/>
              <w:rPr>
                <w:szCs w:val="24"/>
              </w:rPr>
            </w:pPr>
            <w:r>
              <w:rPr>
                <w:szCs w:val="24"/>
              </w:rPr>
              <w:t>Publishing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$53.96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BF5D44">
              <w:rPr>
                <w:szCs w:val="24"/>
                <w:vertAlign w:val="superscript"/>
              </w:rPr>
              <w:t>st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36E17" w:rsidRDefault="002E3BB6" w:rsidP="002E3BB6">
            <w:pPr>
              <w:tabs>
                <w:tab w:val="center" w:pos="33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  <w:p w:rsidR="002E3BB6" w:rsidRDefault="002E3BB6" w:rsidP="002E3BB6">
            <w:pPr>
              <w:tabs>
                <w:tab w:val="center" w:pos="407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Hilliard, W.</w:t>
            </w:r>
          </w:p>
        </w:tc>
      </w:tr>
      <w:tr w:rsidR="002E3BB6" w:rsidTr="007B40C1">
        <w:trPr>
          <w:gridBefore w:val="1"/>
          <w:gridAfter w:val="15"/>
          <w:wBefore w:w="105" w:type="dxa"/>
          <w:wAfter w:w="9542" w:type="dxa"/>
        </w:trPr>
        <w:tc>
          <w:tcPr>
            <w:tcW w:w="11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5203 - Neuroscience &amp; Genomics: A Lifespan Approach-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5203 - Neuroscience &amp; Genomics: A Lifespan Approach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Pr="009E75C5" w:rsidRDefault="002E3BB6" w:rsidP="002E3BB6">
            <w:pPr>
              <w:rPr>
                <w:szCs w:val="24"/>
              </w:rPr>
            </w:pPr>
            <w:r w:rsidRPr="009E75C5">
              <w:rPr>
                <w:szCs w:val="24"/>
              </w:rPr>
              <w:lastRenderedPageBreak/>
              <w:t>Higgins, E. &amp; George, M. (201</w:t>
            </w:r>
            <w:r>
              <w:rPr>
                <w:szCs w:val="24"/>
              </w:rPr>
              <w:t>9</w:t>
            </w:r>
            <w:r w:rsidRPr="009E75C5">
              <w:rPr>
                <w:szCs w:val="24"/>
              </w:rPr>
              <w:t xml:space="preserve">). </w:t>
            </w:r>
            <w:r w:rsidRPr="009E75C5">
              <w:rPr>
                <w:i/>
                <w:szCs w:val="24"/>
              </w:rPr>
              <w:t xml:space="preserve">The neuroscience of clinical psychiatry, </w:t>
            </w:r>
            <w:r>
              <w:rPr>
                <w:i/>
                <w:szCs w:val="24"/>
              </w:rPr>
              <w:t>3</w:t>
            </w:r>
            <w:r w:rsidRPr="00BC6D68">
              <w:rPr>
                <w:i/>
                <w:szCs w:val="24"/>
                <w:vertAlign w:val="superscript"/>
              </w:rPr>
              <w:t>rd</w:t>
            </w:r>
            <w:r>
              <w:rPr>
                <w:i/>
                <w:szCs w:val="24"/>
              </w:rPr>
              <w:t xml:space="preserve"> </w:t>
            </w:r>
            <w:r w:rsidRPr="009E75C5">
              <w:rPr>
                <w:i/>
                <w:szCs w:val="24"/>
              </w:rPr>
              <w:t xml:space="preserve"> ed</w:t>
            </w:r>
            <w:r w:rsidRPr="009E75C5">
              <w:rPr>
                <w:szCs w:val="24"/>
              </w:rPr>
              <w:t xml:space="preserve">. Philadelphia: </w:t>
            </w:r>
          </w:p>
          <w:p w:rsidR="002E3BB6" w:rsidRPr="009E75C5" w:rsidRDefault="002E3BB6" w:rsidP="002E3BB6">
            <w:pPr>
              <w:shd w:val="clear" w:color="auto" w:fill="FFFFFF"/>
              <w:rPr>
                <w:szCs w:val="24"/>
              </w:rPr>
            </w:pPr>
          </w:p>
          <w:p w:rsidR="002E3BB6" w:rsidRPr="000D1F1F" w:rsidRDefault="002E3BB6" w:rsidP="002E3BB6">
            <w:pPr>
              <w:shd w:val="clear" w:color="auto" w:fill="FFFFFF"/>
              <w:rPr>
                <w:color w:val="333333"/>
                <w:szCs w:val="24"/>
              </w:rPr>
            </w:pPr>
            <w:r w:rsidRPr="000D1F1F">
              <w:rPr>
                <w:b/>
                <w:bCs/>
                <w:color w:val="333333"/>
                <w:szCs w:val="24"/>
              </w:rPr>
              <w:t>ISBN-13:</w:t>
            </w:r>
            <w:r>
              <w:rPr>
                <w:color w:val="333333"/>
                <w:szCs w:val="24"/>
              </w:rPr>
              <w:t xml:space="preserve"> </w:t>
            </w:r>
            <w:r w:rsidRPr="000D1F1F">
              <w:rPr>
                <w:color w:val="333333"/>
                <w:szCs w:val="24"/>
              </w:rPr>
              <w:t>978-1451101546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ind w:left="720" w:hanging="720"/>
              <w:rPr>
                <w:sz w:val="20"/>
              </w:rPr>
            </w:pP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Wolters </w:t>
            </w:r>
          </w:p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Kluwer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$60.00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Rogge</w:t>
            </w:r>
          </w:p>
        </w:tc>
      </w:tr>
      <w:tr w:rsidR="002E3BB6" w:rsidTr="007B40C1">
        <w:trPr>
          <w:gridBefore w:val="1"/>
          <w:gridAfter w:val="15"/>
          <w:wBefore w:w="105" w:type="dxa"/>
          <w:wAfter w:w="9542" w:type="dxa"/>
        </w:trPr>
        <w:tc>
          <w:tcPr>
            <w:tcW w:w="11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 xml:space="preserve">NURS 5204 - Psychopharmacology- 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5204 - Psychopharmacology</w:t>
            </w:r>
          </w:p>
          <w:p w:rsidR="002E3BB6" w:rsidRPr="009E75C5" w:rsidRDefault="002E3BB6" w:rsidP="002E3BB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18" w:firstLine="18"/>
              <w:jc w:val="left"/>
              <w:rPr>
                <w:szCs w:val="24"/>
              </w:rPr>
            </w:pPr>
            <w:r w:rsidRPr="00BA15E6">
              <w:rPr>
                <w:szCs w:val="24"/>
                <w:highlight w:val="yellow"/>
              </w:rPr>
              <w:t xml:space="preserve">Stahl, S. M. (2017).  </w:t>
            </w:r>
            <w:r w:rsidRPr="00BA15E6">
              <w:rPr>
                <w:i/>
                <w:szCs w:val="24"/>
                <w:highlight w:val="yellow"/>
              </w:rPr>
              <w:t>Stahl’s Essential Psychopharmacology Prescriber’s Guide, 6</w:t>
            </w:r>
            <w:r w:rsidRPr="00BA15E6">
              <w:rPr>
                <w:i/>
                <w:szCs w:val="24"/>
                <w:highlight w:val="yellow"/>
                <w:vertAlign w:val="superscript"/>
              </w:rPr>
              <w:t>th</w:t>
            </w:r>
            <w:r w:rsidRPr="00BA15E6">
              <w:rPr>
                <w:i/>
                <w:szCs w:val="24"/>
                <w:highlight w:val="yellow"/>
              </w:rPr>
              <w:t xml:space="preserve"> edition </w:t>
            </w:r>
            <w:r w:rsidRPr="00BA15E6">
              <w:rPr>
                <w:i/>
                <w:szCs w:val="24"/>
                <w:highlight w:val="yellow"/>
              </w:rPr>
              <w:br/>
            </w:r>
            <w:r w:rsidRPr="00BA15E6">
              <w:rPr>
                <w:szCs w:val="24"/>
                <w:highlight w:val="yellow"/>
              </w:rPr>
              <w:t>ISBN: 978-131661813-4</w:t>
            </w:r>
          </w:p>
          <w:p w:rsidR="002E3BB6" w:rsidRDefault="002E3BB6" w:rsidP="002E3BB6">
            <w:pPr>
              <w:ind w:left="720" w:hanging="720"/>
              <w:rPr>
                <w:sz w:val="20"/>
              </w:rPr>
            </w:pP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Cambridge</w:t>
            </w:r>
          </w:p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Press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$70.20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Calloway, S.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5204 - Psychopharmacology</w:t>
            </w:r>
          </w:p>
          <w:p w:rsidR="002E3BB6" w:rsidRPr="009E75C5" w:rsidRDefault="002E3BB6" w:rsidP="002E3BB6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9E75C5">
              <w:rPr>
                <w:szCs w:val="24"/>
              </w:rPr>
              <w:t xml:space="preserve">Stahl, S. M. (2013). </w:t>
            </w:r>
            <w:r w:rsidRPr="009E75C5">
              <w:rPr>
                <w:i/>
                <w:iCs/>
                <w:szCs w:val="24"/>
              </w:rPr>
              <w:t>Stahl’s essential psychopharmacology: neuroscientific basis and practical</w:t>
            </w:r>
            <w:r>
              <w:rPr>
                <w:szCs w:val="24"/>
              </w:rPr>
              <w:t xml:space="preserve"> </w:t>
            </w:r>
            <w:r w:rsidRPr="009E75C5">
              <w:rPr>
                <w:i/>
                <w:iCs/>
                <w:szCs w:val="24"/>
              </w:rPr>
              <w:t>applications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>ISBN: 978-1107686465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Cambridge</w:t>
            </w:r>
          </w:p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Press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$79.12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4th </w:t>
            </w:r>
          </w:p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Calloway, S.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1B15DE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1B15DE">
              <w:rPr>
                <w:szCs w:val="24"/>
              </w:rPr>
              <w:t>Neuroscience Education Institute Membership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</w:p>
          <w:p w:rsidR="002E3BB6" w:rsidRDefault="00605C33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  <w:hyperlink r:id="rId6" w:history="1">
              <w:r w:rsidR="002E3BB6">
                <w:rPr>
                  <w:rStyle w:val="Hyperlink"/>
                </w:rPr>
                <w:t>http://www.neiglobal.com</w:t>
              </w:r>
            </w:hyperlink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  <w:r>
              <w:t xml:space="preserve">Select 1 year term and enter discount code GRPTTUN. 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16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NEI Global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$109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Calloway, S.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5204 - Psychopharmacology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Cs w:val="24"/>
              </w:rPr>
              <w:t>Stahl, S. M. (2018</w:t>
            </w:r>
            <w:r w:rsidRPr="009E75C5">
              <w:rPr>
                <w:szCs w:val="24"/>
              </w:rPr>
              <w:t xml:space="preserve">). </w:t>
            </w:r>
            <w:r w:rsidRPr="007A69E0">
              <w:rPr>
                <w:i/>
                <w:sz w:val="20"/>
              </w:rPr>
              <w:t>Prescriber’s Guide Children and Adolescents</w:t>
            </w:r>
            <w:r>
              <w:rPr>
                <w:sz w:val="20"/>
              </w:rPr>
              <w:t>, 1</w:t>
            </w:r>
            <w:r w:rsidRPr="007A69E0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ed.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978-1108446563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>( 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Cambridge</w:t>
            </w:r>
          </w:p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Press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$40.61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Calloway, S.</w:t>
            </w:r>
          </w:p>
        </w:tc>
      </w:tr>
      <w:tr w:rsidR="002E3BB6" w:rsidTr="007B40C1">
        <w:trPr>
          <w:gridBefore w:val="1"/>
          <w:gridAfter w:val="15"/>
          <w:wBefore w:w="105" w:type="dxa"/>
          <w:wAfter w:w="9542" w:type="dxa"/>
        </w:trPr>
        <w:tc>
          <w:tcPr>
            <w:tcW w:w="11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NURS 5231 – Nursing Informatics I- 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N5231 – Nursing Informatics I</w:t>
            </w: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Nursing Informatics: Scope and Standards of Practice (2014)</w:t>
            </w: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ISBN: 978-1558105799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American 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Nurses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N5231 – Nursing Informatics I</w:t>
            </w: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Publication manual of the American Psychological Association (6</w:t>
            </w:r>
            <w:r w:rsidRPr="00BE67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ed.)</w:t>
            </w: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ISBN: 978-1433805615</w:t>
            </w: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American 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BE67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N5231 – Nursing Informatics I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McCormick, K, A, &amp; </w:t>
            </w:r>
            <w:proofErr w:type="spellStart"/>
            <w:r>
              <w:rPr>
                <w:sz w:val="20"/>
              </w:rPr>
              <w:t>Gugerty</w:t>
            </w:r>
            <w:proofErr w:type="spellEnd"/>
            <w:r>
              <w:rPr>
                <w:sz w:val="20"/>
              </w:rPr>
              <w:t>, B.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Healthcare Information Technology Exam Guide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9781259836978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McGraw-Hill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Osborne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$52.29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2nd</w:t>
            </w:r>
          </w:p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  <w:trHeight w:val="1785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A43C02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A43C02">
              <w:rPr>
                <w:sz w:val="20"/>
              </w:rPr>
              <w:lastRenderedPageBreak/>
              <w:t>N5231 – Nursing Informatics I</w:t>
            </w:r>
          </w:p>
          <w:p w:rsidR="002E3BB6" w:rsidRPr="00A43C02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Pr="00A43C02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McBride, S., &amp; </w:t>
            </w:r>
            <w:proofErr w:type="spellStart"/>
            <w:r>
              <w:rPr>
                <w:sz w:val="20"/>
              </w:rPr>
              <w:t>Tietze</w:t>
            </w:r>
            <w:proofErr w:type="spellEnd"/>
            <w:r>
              <w:rPr>
                <w:sz w:val="20"/>
              </w:rPr>
              <w:t>, M. (2018</w:t>
            </w:r>
            <w:r w:rsidRPr="00A43C02">
              <w:rPr>
                <w:sz w:val="20"/>
              </w:rPr>
              <w:t xml:space="preserve">).Nursing Informatics for the Advanced Practice Nurse. </w:t>
            </w:r>
          </w:p>
          <w:p w:rsidR="002E3BB6" w:rsidRPr="00A43C02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A43C02">
              <w:rPr>
                <w:sz w:val="20"/>
              </w:rPr>
              <w:t xml:space="preserve">ISBN: </w:t>
            </w:r>
            <w:r w:rsidRPr="005809CE">
              <w:rPr>
                <w:sz w:val="20"/>
              </w:rPr>
              <w:t>978</w:t>
            </w:r>
            <w:r>
              <w:rPr>
                <w:sz w:val="20"/>
              </w:rPr>
              <w:t>-</w:t>
            </w:r>
            <w:r w:rsidRPr="005809CE">
              <w:rPr>
                <w:sz w:val="20"/>
              </w:rPr>
              <w:t>0826140456</w:t>
            </w:r>
          </w:p>
          <w:p w:rsidR="002E3BB6" w:rsidRPr="00A43C02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A43C02">
              <w:rPr>
                <w:sz w:val="20"/>
              </w:rPr>
              <w:t>(X) Req.     ()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A43C02">
              <w:rPr>
                <w:sz w:val="20"/>
              </w:rPr>
              <w:t>Springer</w:t>
            </w:r>
            <w:r>
              <w:t xml:space="preserve"> Pu</w:t>
            </w:r>
            <w:r w:rsidRPr="00A43C02">
              <w:rPr>
                <w:sz w:val="20"/>
              </w:rPr>
              <w:t>shing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$115.00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  <w:r w:rsidRPr="00A43C02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5809CE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  <w:r w:rsidRPr="00A43C02">
              <w:rPr>
                <w:sz w:val="20"/>
              </w:rPr>
              <w:t xml:space="preserve"> ed.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A43C02">
              <w:rPr>
                <w:sz w:val="20"/>
              </w:rPr>
              <w:t>Thomas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N5231 – Nursing Informatics I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Englebardt</w:t>
            </w:r>
            <w:proofErr w:type="spellEnd"/>
            <w:r>
              <w:rPr>
                <w:sz w:val="20"/>
              </w:rPr>
              <w:t>, S.P, &amp; Nelson, R. (2002)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Health Care Informatics: An interdisciplinary approach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978-0323014236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Mosby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$20.00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</w:tr>
      <w:tr w:rsidR="002E3BB6" w:rsidTr="007B40C1">
        <w:trPr>
          <w:gridBefore w:val="1"/>
          <w:gridAfter w:val="15"/>
          <w:wBefore w:w="105" w:type="dxa"/>
          <w:wAfter w:w="9542" w:type="dxa"/>
        </w:trPr>
        <w:tc>
          <w:tcPr>
            <w:tcW w:w="11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5304 - Nurse Midwifery-</w:t>
            </w:r>
            <w:r w:rsidR="0043020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3BB6" w:rsidTr="00BB35F0">
        <w:trPr>
          <w:gridBefore w:val="1"/>
          <w:gridAfter w:val="15"/>
          <w:wBefore w:w="105" w:type="dxa"/>
          <w:wAfter w:w="9542" w:type="dxa"/>
        </w:trPr>
        <w:tc>
          <w:tcPr>
            <w:tcW w:w="11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693B0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NOTE:  ELECTRONIC VERSIONS OF TEXTBOOKS ARE ACCEPTABLE ALTERNATIVES TO HARDCOVER OR PAPERBACK VERSIONS.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NURS 5304 - Nurse Midwifery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ind w:left="720" w:hanging="720"/>
              <w:rPr>
                <w:color w:val="000000"/>
                <w:szCs w:val="24"/>
              </w:rPr>
            </w:pPr>
            <w:r w:rsidRPr="00EE2D2B">
              <w:rPr>
                <w:color w:val="000000"/>
                <w:szCs w:val="24"/>
              </w:rPr>
              <w:t>King, T</w:t>
            </w:r>
            <w:r>
              <w:rPr>
                <w:color w:val="000000"/>
                <w:szCs w:val="24"/>
              </w:rPr>
              <w:t>.L. , Brucker, M.C. et al. (2019</w:t>
            </w:r>
            <w:r w:rsidRPr="00EE2D2B">
              <w:rPr>
                <w:color w:val="000000"/>
                <w:szCs w:val="24"/>
              </w:rPr>
              <w:t>)</w:t>
            </w:r>
          </w:p>
          <w:p w:rsidR="002E3BB6" w:rsidRPr="00EE2D2B" w:rsidRDefault="002E3BB6" w:rsidP="002E3BB6">
            <w:pPr>
              <w:ind w:left="720" w:hanging="720"/>
              <w:rPr>
                <w:color w:val="000000"/>
                <w:szCs w:val="24"/>
              </w:rPr>
            </w:pPr>
          </w:p>
          <w:p w:rsidR="002E3BB6" w:rsidRPr="00EE2D2B" w:rsidRDefault="002E3BB6" w:rsidP="002E3BB6">
            <w:pPr>
              <w:ind w:left="720" w:hanging="720"/>
              <w:rPr>
                <w:color w:val="000000"/>
                <w:szCs w:val="24"/>
              </w:rPr>
            </w:pPr>
            <w:r w:rsidRPr="00EE2D2B">
              <w:rPr>
                <w:i/>
                <w:color w:val="000000"/>
                <w:szCs w:val="24"/>
              </w:rPr>
              <w:t xml:space="preserve">Varney’s Midwifery. </w:t>
            </w:r>
            <w:r w:rsidRPr="00693B0B">
              <w:rPr>
                <w:color w:val="000000"/>
                <w:szCs w:val="24"/>
              </w:rPr>
              <w:t xml:space="preserve">(6th </w:t>
            </w:r>
            <w:proofErr w:type="spellStart"/>
            <w:r w:rsidRPr="00693B0B">
              <w:rPr>
                <w:color w:val="000000"/>
                <w:szCs w:val="24"/>
              </w:rPr>
              <w:t>ed</w:t>
            </w:r>
            <w:proofErr w:type="spellEnd"/>
            <w:r w:rsidRPr="00693B0B">
              <w:rPr>
                <w:color w:val="000000"/>
                <w:szCs w:val="24"/>
              </w:rPr>
              <w:t>).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ISBN: 978</w:t>
            </w:r>
            <w:r>
              <w:rPr>
                <w:szCs w:val="24"/>
              </w:rPr>
              <w:t>-1284160215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(</w:t>
            </w:r>
            <w:proofErr w:type="gramStart"/>
            <w:r w:rsidRPr="00EE2D2B">
              <w:rPr>
                <w:szCs w:val="24"/>
              </w:rPr>
              <w:t>x )</w:t>
            </w:r>
            <w:proofErr w:type="gramEnd"/>
            <w:r w:rsidRPr="00EE2D2B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 xml:space="preserve">Jones &amp; </w:t>
            </w:r>
          </w:p>
          <w:p w:rsidR="002E3BB6" w:rsidRPr="00EE2D2B" w:rsidRDefault="002E3BB6" w:rsidP="002E3BB6">
            <w:pPr>
              <w:tabs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$186.95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Burpo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NURS 5304 - Nurse Midwifery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ind w:left="720" w:hanging="720"/>
              <w:rPr>
                <w:iCs/>
                <w:szCs w:val="24"/>
              </w:rPr>
            </w:pPr>
            <w:proofErr w:type="spellStart"/>
            <w:r w:rsidRPr="00EE2D2B">
              <w:rPr>
                <w:iCs/>
                <w:szCs w:val="24"/>
              </w:rPr>
              <w:t>Schuiling</w:t>
            </w:r>
            <w:proofErr w:type="spellEnd"/>
            <w:r w:rsidRPr="00EE2D2B">
              <w:rPr>
                <w:iCs/>
                <w:szCs w:val="24"/>
              </w:rPr>
              <w:t xml:space="preserve">, K. D. &amp; </w:t>
            </w:r>
            <w:proofErr w:type="spellStart"/>
            <w:r w:rsidRPr="00EE2D2B">
              <w:rPr>
                <w:iCs/>
                <w:szCs w:val="24"/>
              </w:rPr>
              <w:t>Likis</w:t>
            </w:r>
            <w:proofErr w:type="spellEnd"/>
            <w:r w:rsidRPr="00EE2D2B">
              <w:rPr>
                <w:iCs/>
                <w:szCs w:val="24"/>
              </w:rPr>
              <w:t>, F. E. (2016).</w:t>
            </w:r>
          </w:p>
          <w:p w:rsidR="002E3BB6" w:rsidRPr="00EE2D2B" w:rsidRDefault="002E3BB6" w:rsidP="002E3BB6">
            <w:pPr>
              <w:ind w:left="720" w:hanging="720"/>
              <w:rPr>
                <w:iCs/>
                <w:szCs w:val="24"/>
              </w:rPr>
            </w:pPr>
          </w:p>
          <w:p w:rsidR="002E3BB6" w:rsidRPr="00EE2D2B" w:rsidRDefault="002E3BB6" w:rsidP="002E3BB6">
            <w:pPr>
              <w:ind w:left="720" w:hanging="720"/>
              <w:rPr>
                <w:iCs/>
                <w:szCs w:val="24"/>
              </w:rPr>
            </w:pPr>
            <w:r w:rsidRPr="00EE2D2B">
              <w:rPr>
                <w:iCs/>
                <w:szCs w:val="24"/>
              </w:rPr>
              <w:t xml:space="preserve"> </w:t>
            </w:r>
            <w:r w:rsidRPr="00EE2D2B">
              <w:rPr>
                <w:i/>
                <w:iCs/>
                <w:szCs w:val="24"/>
              </w:rPr>
              <w:t>Women’s Gynecologic Health.</w:t>
            </w:r>
            <w:r w:rsidRPr="00EE2D2B">
              <w:rPr>
                <w:iCs/>
                <w:szCs w:val="24"/>
              </w:rPr>
              <w:t xml:space="preserve"> 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ISBN: 978-1284076028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(</w:t>
            </w:r>
            <w:proofErr w:type="gramStart"/>
            <w:r w:rsidRPr="00EE2D2B">
              <w:rPr>
                <w:szCs w:val="24"/>
              </w:rPr>
              <w:t>x )</w:t>
            </w:r>
            <w:proofErr w:type="gramEnd"/>
            <w:r w:rsidRPr="00EE2D2B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Jones &amp;</w:t>
            </w:r>
          </w:p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$104.95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3rd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Burpo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NURS 5304 - Nurse Midwifery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ind w:left="720" w:hanging="720"/>
              <w:rPr>
                <w:color w:val="000000"/>
                <w:szCs w:val="24"/>
              </w:rPr>
            </w:pPr>
            <w:proofErr w:type="spellStart"/>
            <w:r w:rsidRPr="00EE2D2B">
              <w:rPr>
                <w:color w:val="000000"/>
                <w:szCs w:val="24"/>
              </w:rPr>
              <w:t>Hackley</w:t>
            </w:r>
            <w:proofErr w:type="spellEnd"/>
            <w:r w:rsidRPr="00EE2D2B">
              <w:rPr>
                <w:color w:val="000000"/>
                <w:szCs w:val="24"/>
              </w:rPr>
              <w:t xml:space="preserve">, B., </w:t>
            </w:r>
            <w:proofErr w:type="spellStart"/>
            <w:r w:rsidRPr="00EE2D2B">
              <w:rPr>
                <w:color w:val="000000"/>
                <w:szCs w:val="24"/>
              </w:rPr>
              <w:t>Kriebs</w:t>
            </w:r>
            <w:proofErr w:type="spellEnd"/>
            <w:r w:rsidRPr="00EE2D2B">
              <w:rPr>
                <w:color w:val="000000"/>
                <w:szCs w:val="24"/>
              </w:rPr>
              <w:t xml:space="preserve">, J. M., Rousseau, M. E. (2017). </w:t>
            </w:r>
          </w:p>
          <w:p w:rsidR="002E3BB6" w:rsidRPr="00EE2D2B" w:rsidRDefault="002E3BB6" w:rsidP="002E3BB6">
            <w:pPr>
              <w:ind w:left="720" w:hanging="720"/>
              <w:rPr>
                <w:color w:val="000000"/>
                <w:szCs w:val="24"/>
              </w:rPr>
            </w:pPr>
          </w:p>
          <w:p w:rsidR="002E3BB6" w:rsidRPr="00EE2D2B" w:rsidRDefault="002E3BB6" w:rsidP="002E3BB6">
            <w:pPr>
              <w:ind w:left="720" w:hanging="720"/>
              <w:rPr>
                <w:i/>
                <w:color w:val="000000"/>
                <w:szCs w:val="24"/>
              </w:rPr>
            </w:pPr>
            <w:r w:rsidRPr="00EE2D2B">
              <w:rPr>
                <w:i/>
                <w:color w:val="000000"/>
                <w:szCs w:val="24"/>
              </w:rPr>
              <w:t>Primary Care of Women: A Guide for Midwives and Women’s Health Providers.</w:t>
            </w:r>
          </w:p>
          <w:p w:rsidR="002E3BB6" w:rsidRPr="00EE2D2B" w:rsidRDefault="002E3BB6" w:rsidP="002E3BB6">
            <w:pPr>
              <w:ind w:left="720" w:hanging="720"/>
              <w:rPr>
                <w:i/>
                <w:color w:val="000000"/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ISBN: 978</w:t>
            </w:r>
            <w:r>
              <w:rPr>
                <w:szCs w:val="24"/>
              </w:rPr>
              <w:t>-</w:t>
            </w:r>
            <w:r w:rsidRPr="00EE2D2B">
              <w:rPr>
                <w:szCs w:val="24"/>
              </w:rPr>
              <w:t>1284045970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(</w:t>
            </w:r>
            <w:proofErr w:type="gramStart"/>
            <w:r w:rsidRPr="00EE2D2B">
              <w:rPr>
                <w:szCs w:val="24"/>
              </w:rPr>
              <w:t>x )</w:t>
            </w:r>
            <w:proofErr w:type="gramEnd"/>
            <w:r w:rsidRPr="00EE2D2B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Jones &amp;</w:t>
            </w:r>
          </w:p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$118.95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2nd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Burpo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rPr>
                <w:szCs w:val="24"/>
              </w:rPr>
            </w:pPr>
            <w:r w:rsidRPr="00EE2D2B">
              <w:rPr>
                <w:szCs w:val="24"/>
              </w:rPr>
              <w:t>NURS 5304 – Nurse Midwifery</w:t>
            </w:r>
          </w:p>
          <w:p w:rsidR="002E3BB6" w:rsidRPr="00EE2D2B" w:rsidRDefault="002E3BB6" w:rsidP="002E3BB6">
            <w:pPr>
              <w:rPr>
                <w:szCs w:val="24"/>
              </w:rPr>
            </w:pPr>
          </w:p>
          <w:p w:rsidR="002E3BB6" w:rsidRPr="00EE2D2B" w:rsidRDefault="002E3BB6" w:rsidP="002E3BB6">
            <w:pPr>
              <w:rPr>
                <w:szCs w:val="24"/>
              </w:rPr>
            </w:pPr>
            <w:r w:rsidRPr="00EE2D2B">
              <w:rPr>
                <w:szCs w:val="24"/>
              </w:rPr>
              <w:t>Brucker, M. C. &amp; King, T. L.  (2017)</w:t>
            </w:r>
          </w:p>
          <w:p w:rsidR="002E3BB6" w:rsidRPr="00EE2D2B" w:rsidRDefault="002E3BB6" w:rsidP="002E3BB6">
            <w:pPr>
              <w:rPr>
                <w:szCs w:val="24"/>
              </w:rPr>
            </w:pPr>
          </w:p>
          <w:p w:rsidR="002E3BB6" w:rsidRPr="00EE2D2B" w:rsidRDefault="002E3BB6" w:rsidP="002E3BB6">
            <w:pPr>
              <w:rPr>
                <w:i/>
                <w:color w:val="666666"/>
                <w:szCs w:val="24"/>
                <w:shd w:val="clear" w:color="auto" w:fill="FFFFFF"/>
              </w:rPr>
            </w:pPr>
            <w:r w:rsidRPr="00EE2D2B">
              <w:rPr>
                <w:i/>
                <w:szCs w:val="24"/>
              </w:rPr>
              <w:t>Pharmacology  for Women’s Health</w:t>
            </w:r>
          </w:p>
          <w:p w:rsidR="002E3BB6" w:rsidRPr="00EE2D2B" w:rsidRDefault="002E3BB6" w:rsidP="002E3BB6">
            <w:pPr>
              <w:rPr>
                <w:color w:val="666666"/>
                <w:szCs w:val="24"/>
                <w:shd w:val="clear" w:color="auto" w:fill="FFFFFF"/>
              </w:rPr>
            </w:pPr>
          </w:p>
          <w:p w:rsidR="002E3BB6" w:rsidRPr="00EE2D2B" w:rsidRDefault="002E3BB6" w:rsidP="002E3BB6">
            <w:pPr>
              <w:rPr>
                <w:color w:val="000000"/>
                <w:szCs w:val="24"/>
                <w:shd w:val="clear" w:color="auto" w:fill="FFFFFF"/>
              </w:rPr>
            </w:pPr>
            <w:r w:rsidRPr="00EE2D2B">
              <w:rPr>
                <w:color w:val="666666"/>
                <w:szCs w:val="24"/>
                <w:shd w:val="clear" w:color="auto" w:fill="FFFFFF"/>
              </w:rPr>
              <w:t>ISBN-13:</w:t>
            </w:r>
            <w:r w:rsidRPr="00EE2D2B">
              <w:rPr>
                <w:bCs/>
                <w:color w:val="000000"/>
                <w:szCs w:val="24"/>
                <w:shd w:val="clear" w:color="auto" w:fill="FFFFFF"/>
              </w:rPr>
              <w:t> 978-1284057485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color w:val="FF0000"/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  <w:highlight w:val="yellow"/>
              </w:rPr>
            </w:pPr>
            <w:r w:rsidRPr="00EE2D2B">
              <w:rPr>
                <w:szCs w:val="24"/>
              </w:rPr>
              <w:t>(</w:t>
            </w:r>
            <w:proofErr w:type="gramStart"/>
            <w:r w:rsidRPr="00EE2D2B">
              <w:rPr>
                <w:szCs w:val="24"/>
              </w:rPr>
              <w:t>x )</w:t>
            </w:r>
            <w:proofErr w:type="gramEnd"/>
            <w:r w:rsidRPr="00EE2D2B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Jones &amp; 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$99.95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2</w:t>
            </w:r>
            <w:r w:rsidRPr="00EE2D2B">
              <w:rPr>
                <w:szCs w:val="24"/>
                <w:vertAlign w:val="superscript"/>
              </w:rPr>
              <w:t>nd</w:t>
            </w:r>
            <w:r w:rsidRPr="00EE2D2B"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Burpo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lastRenderedPageBreak/>
              <w:t>NURS 5304 - Nurse Midwifery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Default="002E3BB6" w:rsidP="002E3BB6">
            <w:pPr>
              <w:ind w:left="720" w:hanging="720"/>
              <w:rPr>
                <w:color w:val="000000"/>
                <w:szCs w:val="24"/>
              </w:rPr>
            </w:pPr>
            <w:r w:rsidRPr="00EE2D2B">
              <w:rPr>
                <w:color w:val="000000"/>
                <w:szCs w:val="24"/>
              </w:rPr>
              <w:t>American Psychological Association. (2010).</w:t>
            </w:r>
          </w:p>
          <w:p w:rsidR="002E3BB6" w:rsidRPr="00EE2D2B" w:rsidRDefault="002E3BB6" w:rsidP="002E3BB6">
            <w:pPr>
              <w:ind w:left="720" w:hanging="720"/>
              <w:rPr>
                <w:color w:val="000000"/>
                <w:szCs w:val="24"/>
              </w:rPr>
            </w:pPr>
          </w:p>
          <w:p w:rsidR="002E3BB6" w:rsidRPr="00EE2D2B" w:rsidRDefault="002E3BB6" w:rsidP="002E3BB6">
            <w:pPr>
              <w:ind w:left="720" w:hanging="720"/>
              <w:rPr>
                <w:color w:val="000000"/>
                <w:szCs w:val="24"/>
              </w:rPr>
            </w:pPr>
            <w:r w:rsidRPr="00EE2D2B">
              <w:rPr>
                <w:color w:val="000000"/>
                <w:szCs w:val="24"/>
              </w:rPr>
              <w:t xml:space="preserve"> </w:t>
            </w:r>
            <w:r w:rsidRPr="00EE2D2B">
              <w:rPr>
                <w:i/>
                <w:color w:val="000000"/>
                <w:szCs w:val="24"/>
              </w:rPr>
              <w:t>Publication manua</w:t>
            </w:r>
            <w:r>
              <w:rPr>
                <w:i/>
                <w:color w:val="000000"/>
                <w:szCs w:val="24"/>
              </w:rPr>
              <w:t xml:space="preserve">l of the American Psychological </w:t>
            </w:r>
            <w:r w:rsidRPr="00EE2D2B">
              <w:rPr>
                <w:i/>
                <w:color w:val="000000"/>
                <w:szCs w:val="24"/>
              </w:rPr>
              <w:t xml:space="preserve">Association </w:t>
            </w:r>
            <w:r w:rsidRPr="00EE2D2B">
              <w:rPr>
                <w:color w:val="000000"/>
                <w:szCs w:val="24"/>
              </w:rPr>
              <w:t>(6</w:t>
            </w:r>
            <w:r w:rsidRPr="00EE2D2B">
              <w:rPr>
                <w:color w:val="000000"/>
                <w:szCs w:val="24"/>
                <w:vertAlign w:val="superscript"/>
              </w:rPr>
              <w:t>th</w:t>
            </w:r>
            <w:r w:rsidRPr="00EE2D2B">
              <w:rPr>
                <w:color w:val="000000"/>
                <w:szCs w:val="24"/>
              </w:rPr>
              <w:t xml:space="preserve"> ed.).</w:t>
            </w:r>
            <w:r w:rsidRPr="00EE2D2B">
              <w:rPr>
                <w:i/>
                <w:color w:val="000000"/>
                <w:szCs w:val="24"/>
              </w:rPr>
              <w:t xml:space="preserve"> 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ISBN: 978-1433805615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(</w:t>
            </w:r>
            <w:proofErr w:type="gramStart"/>
            <w:r w:rsidRPr="00EE2D2B">
              <w:rPr>
                <w:szCs w:val="24"/>
              </w:rPr>
              <w:t>x )</w:t>
            </w:r>
            <w:proofErr w:type="gramEnd"/>
            <w:r w:rsidRPr="00EE2D2B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American</w:t>
            </w:r>
          </w:p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Psychological</w:t>
            </w:r>
          </w:p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6th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Burpo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NURS 5304 - Nurse Midwifery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proofErr w:type="spellStart"/>
            <w:r w:rsidRPr="00EE2D2B">
              <w:rPr>
                <w:szCs w:val="24"/>
              </w:rPr>
              <w:t>Tharpe</w:t>
            </w:r>
            <w:proofErr w:type="spellEnd"/>
            <w:r w:rsidRPr="00EE2D2B">
              <w:rPr>
                <w:szCs w:val="24"/>
              </w:rPr>
              <w:t>, N.L., Farley, C. L. &amp; Jordan, R. G. (2017).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i/>
                <w:szCs w:val="24"/>
              </w:rPr>
            </w:pPr>
            <w:r w:rsidRPr="00EE2D2B">
              <w:rPr>
                <w:i/>
                <w:szCs w:val="24"/>
              </w:rPr>
              <w:t xml:space="preserve">Clinical Practice Guidelines for 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i/>
                <w:szCs w:val="24"/>
              </w:rPr>
            </w:pPr>
            <w:r w:rsidRPr="00EE2D2B">
              <w:rPr>
                <w:i/>
                <w:szCs w:val="24"/>
              </w:rPr>
              <w:t>Midwifery &amp; Women’s Health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ISBN: 978-1284070217</w:t>
            </w: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Pr="00EE2D2B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( 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Jones &amp;</w:t>
            </w:r>
          </w:p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$120.95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5th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EE2D2B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Burpo</w:t>
            </w:r>
          </w:p>
        </w:tc>
      </w:tr>
      <w:tr w:rsidR="002E3BB6" w:rsidTr="007B40C1">
        <w:trPr>
          <w:gridBefore w:val="1"/>
          <w:gridAfter w:val="15"/>
          <w:wBefore w:w="105" w:type="dxa"/>
          <w:wAfter w:w="9542" w:type="dxa"/>
        </w:trPr>
        <w:tc>
          <w:tcPr>
            <w:tcW w:w="11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5307 - Diagnostics &amp; Management I: Advanced Mental Health Assessment-</w:t>
            </w:r>
            <w:r w:rsidR="00F344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5307 - Diagnostics &amp; Management I</w:t>
            </w:r>
          </w:p>
          <w:p w:rsidR="002E3BB6" w:rsidRPr="00620DA4" w:rsidRDefault="002E3BB6" w:rsidP="002E3BB6">
            <w:pPr>
              <w:spacing w:before="100" w:beforeAutospacing="1" w:after="100" w:afterAutospacing="1"/>
              <w:ind w:left="72" w:hanging="72"/>
              <w:jc w:val="left"/>
              <w:rPr>
                <w:szCs w:val="24"/>
              </w:rPr>
            </w:pPr>
            <w:r w:rsidRPr="009E75C5">
              <w:rPr>
                <w:szCs w:val="24"/>
              </w:rPr>
              <w:t xml:space="preserve">American Psychiatric Association. (2013). </w:t>
            </w:r>
            <w:r w:rsidRPr="009E75C5">
              <w:rPr>
                <w:i/>
                <w:iCs/>
                <w:szCs w:val="24"/>
              </w:rPr>
              <w:t xml:space="preserve">Diagnostic and statistical manual of mental disorders DSM-5 </w:t>
            </w:r>
            <w:r w:rsidRPr="009E75C5">
              <w:rPr>
                <w:szCs w:val="24"/>
              </w:rPr>
              <w:t>(5</w:t>
            </w:r>
            <w:r w:rsidRPr="009E75C5">
              <w:rPr>
                <w:szCs w:val="24"/>
                <w:vertAlign w:val="superscript"/>
              </w:rPr>
              <w:t>th</w:t>
            </w:r>
            <w:r w:rsidRPr="009E75C5">
              <w:rPr>
                <w:szCs w:val="24"/>
              </w:rPr>
              <w:t xml:space="preserve"> ed.). Washington, DC: APA.</w:t>
            </w:r>
            <w:r>
              <w:rPr>
                <w:szCs w:val="24"/>
              </w:rPr>
              <w:br/>
              <w:t>ISBN: 978-0890425558</w:t>
            </w:r>
          </w:p>
          <w:p w:rsidR="002E3BB6" w:rsidRDefault="002E3BB6" w:rsidP="002E3BB6">
            <w:pPr>
              <w:ind w:left="720" w:hanging="720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$160.00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5th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5307 - Diagnostics &amp; Management I</w:t>
            </w:r>
          </w:p>
          <w:p w:rsidR="002E3BB6" w:rsidRPr="009E75C5" w:rsidRDefault="002E3BB6" w:rsidP="002E3BB6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9E75C5">
              <w:rPr>
                <w:szCs w:val="24"/>
              </w:rPr>
              <w:t xml:space="preserve">American Psychiatric Nurses’ Association (2014). </w:t>
            </w:r>
            <w:r w:rsidRPr="009E75C5">
              <w:rPr>
                <w:i/>
                <w:szCs w:val="24"/>
              </w:rPr>
              <w:t>Psychiatric-mental health nursing:  scope &amp; standards of practice</w:t>
            </w:r>
            <w:r w:rsidRPr="009E75C5">
              <w:rPr>
                <w:szCs w:val="24"/>
              </w:rPr>
              <w:t xml:space="preserve">, 2014 edition. </w:t>
            </w:r>
            <w:r>
              <w:rPr>
                <w:szCs w:val="24"/>
              </w:rPr>
              <w:br/>
              <w:t>ISBN: 978-1558105553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$32.95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 S.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620DA4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5307 - Diagnostics &amp; Management I</w:t>
            </w:r>
          </w:p>
          <w:p w:rsidR="002E3BB6" w:rsidRPr="00620DA4" w:rsidRDefault="002E3BB6" w:rsidP="002E3BB6">
            <w:pPr>
              <w:spacing w:before="100" w:beforeAutospacing="1" w:after="100" w:afterAutospacing="1"/>
              <w:ind w:left="-18" w:firstLine="18"/>
              <w:jc w:val="left"/>
              <w:rPr>
                <w:szCs w:val="24"/>
              </w:rPr>
            </w:pPr>
            <w:r>
              <w:rPr>
                <w:szCs w:val="24"/>
              </w:rPr>
              <w:t>American Psychological Association. (2010). Publication manual of the American Psychological Association.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F13E76">
              <w:rPr>
                <w:b/>
                <w:sz w:val="16"/>
              </w:rPr>
              <w:t>(</w:t>
            </w:r>
            <w:proofErr w:type="gramStart"/>
            <w:r w:rsidRPr="00F13E76">
              <w:rPr>
                <w:b/>
                <w:sz w:val="16"/>
              </w:rPr>
              <w:t>x )</w:t>
            </w:r>
            <w:proofErr w:type="gramEnd"/>
            <w:r w:rsidRPr="00F13E76">
              <w:rPr>
                <w:b/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ll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620DA4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620DA4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DE0202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202" w:rsidRDefault="00DE0202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5307 - Diagnostics &amp; Management I</w:t>
            </w:r>
          </w:p>
          <w:p w:rsidR="00F344F7" w:rsidRPr="00620DA4" w:rsidRDefault="00F344F7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DE0202" w:rsidRPr="00F344F7" w:rsidRDefault="00DE0202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2"/>
                <w:szCs w:val="22"/>
              </w:rPr>
            </w:pPr>
            <w:proofErr w:type="spellStart"/>
            <w:r w:rsidRPr="00F344F7">
              <w:rPr>
                <w:sz w:val="22"/>
                <w:szCs w:val="22"/>
              </w:rPr>
              <w:t>Ferri</w:t>
            </w:r>
            <w:proofErr w:type="spellEnd"/>
            <w:r w:rsidRPr="00F344F7">
              <w:rPr>
                <w:sz w:val="22"/>
                <w:szCs w:val="22"/>
              </w:rPr>
              <w:t xml:space="preserve">, F. (2017). </w:t>
            </w:r>
            <w:proofErr w:type="spellStart"/>
            <w:r w:rsidRPr="00F344F7">
              <w:rPr>
                <w:sz w:val="22"/>
                <w:szCs w:val="22"/>
              </w:rPr>
              <w:t>Ferri’s</w:t>
            </w:r>
            <w:proofErr w:type="spellEnd"/>
            <w:r w:rsidRPr="00F344F7">
              <w:rPr>
                <w:sz w:val="22"/>
                <w:szCs w:val="22"/>
              </w:rPr>
              <w:t xml:space="preserve"> best test: a practical guide to clinical laboratory medicine and diagnostic imaging.</w:t>
            </w:r>
          </w:p>
          <w:p w:rsidR="00DE0202" w:rsidRPr="00F344F7" w:rsidRDefault="00DE0202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2"/>
                <w:szCs w:val="22"/>
              </w:rPr>
            </w:pPr>
            <w:r w:rsidRPr="00F344F7">
              <w:rPr>
                <w:sz w:val="22"/>
                <w:szCs w:val="22"/>
              </w:rPr>
              <w:t>ISBN: 0323511406</w:t>
            </w:r>
          </w:p>
          <w:p w:rsidR="00DE0202" w:rsidRPr="00DE0202" w:rsidRDefault="00DE0202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16"/>
              </w:rPr>
            </w:pPr>
          </w:p>
          <w:p w:rsidR="00DE0202" w:rsidRDefault="00DE0202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F13E76">
              <w:rPr>
                <w:b/>
                <w:sz w:val="16"/>
              </w:rPr>
              <w:t>(</w:t>
            </w:r>
            <w:proofErr w:type="gramStart"/>
            <w:r w:rsidRPr="00F13E76">
              <w:rPr>
                <w:b/>
                <w:sz w:val="16"/>
              </w:rPr>
              <w:t>x )</w:t>
            </w:r>
            <w:proofErr w:type="gramEnd"/>
            <w:r w:rsidRPr="00F13E76">
              <w:rPr>
                <w:b/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$36.20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DE0202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DE0202" w:rsidRDefault="00DE0202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5307 - Diagnostics &amp; Management I</w:t>
            </w:r>
          </w:p>
          <w:p w:rsidR="00DE0202" w:rsidRDefault="00DE0202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Morrison, J. (2016). Diagnosis Made Easier</w:t>
            </w:r>
          </w:p>
          <w:p w:rsidR="00DE0202" w:rsidRDefault="00DE0202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ISBN: 978-1462529841</w:t>
            </w:r>
          </w:p>
          <w:p w:rsidR="00DE0202" w:rsidRDefault="00DE0202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DE0202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Guilford Press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DE0202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$29.35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DE0202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DE0202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5307 - Diagnostics &amp; Management I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ind w:left="720" w:hanging="720"/>
              <w:rPr>
                <w:szCs w:val="24"/>
              </w:rPr>
            </w:pPr>
            <w:proofErr w:type="spellStart"/>
            <w:r>
              <w:rPr>
                <w:szCs w:val="24"/>
              </w:rPr>
              <w:t>Sadock</w:t>
            </w:r>
            <w:proofErr w:type="spellEnd"/>
            <w:r>
              <w:rPr>
                <w:szCs w:val="24"/>
              </w:rPr>
              <w:t xml:space="preserve">, B., </w:t>
            </w:r>
            <w:proofErr w:type="spellStart"/>
            <w:r>
              <w:rPr>
                <w:szCs w:val="24"/>
              </w:rPr>
              <w:t>Sadock</w:t>
            </w:r>
            <w:proofErr w:type="spellEnd"/>
            <w:r>
              <w:rPr>
                <w:szCs w:val="24"/>
              </w:rPr>
              <w:t xml:space="preserve">, V., &amp; Ruiz, P. (2014). Kaplan &amp; </w:t>
            </w:r>
            <w:proofErr w:type="spellStart"/>
            <w:r>
              <w:rPr>
                <w:szCs w:val="24"/>
              </w:rPr>
              <w:t>Sadock's</w:t>
            </w:r>
            <w:proofErr w:type="spellEnd"/>
            <w:r>
              <w:rPr>
                <w:szCs w:val="24"/>
              </w:rPr>
              <w:t xml:space="preserve"> synopsis of psychiatry </w:t>
            </w:r>
          </w:p>
          <w:p w:rsidR="002E3BB6" w:rsidRDefault="002E3BB6" w:rsidP="002E3BB6">
            <w:pPr>
              <w:ind w:left="720" w:hanging="720"/>
              <w:rPr>
                <w:szCs w:val="24"/>
              </w:rPr>
            </w:pPr>
            <w:r>
              <w:rPr>
                <w:szCs w:val="24"/>
              </w:rPr>
              <w:t>ISBN: 1609139712</w:t>
            </w:r>
          </w:p>
          <w:p w:rsidR="002E3BB6" w:rsidRDefault="002E3BB6" w:rsidP="002E3BB6">
            <w:pPr>
              <w:ind w:left="720" w:hanging="720"/>
              <w:rPr>
                <w:szCs w:val="24"/>
              </w:rPr>
            </w:pPr>
          </w:p>
          <w:p w:rsidR="002E3BB6" w:rsidRDefault="002E3BB6" w:rsidP="002E3BB6">
            <w:pPr>
              <w:ind w:left="720" w:hanging="720"/>
              <w:rPr>
                <w:sz w:val="20"/>
              </w:rPr>
            </w:pPr>
            <w:r>
              <w:rPr>
                <w:sz w:val="16"/>
              </w:rPr>
              <w:t xml:space="preserve"> 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Wolters</w:t>
            </w:r>
          </w:p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Kluwer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$70.53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11th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Jimenez</w:t>
            </w:r>
          </w:p>
        </w:tc>
      </w:tr>
      <w:tr w:rsidR="00DE0202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202" w:rsidRPr="00620DA4" w:rsidRDefault="00DE0202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NURS 5307 - Diagnostics &amp; Management I</w:t>
            </w:r>
          </w:p>
          <w:p w:rsidR="00DE0202" w:rsidRPr="00620DA4" w:rsidRDefault="00DE0202" w:rsidP="00DE0202">
            <w:pPr>
              <w:spacing w:before="100" w:beforeAutospacing="1" w:after="100" w:afterAutospacing="1"/>
              <w:ind w:left="-18" w:firstLine="18"/>
              <w:jc w:val="left"/>
              <w:rPr>
                <w:szCs w:val="24"/>
              </w:rPr>
            </w:pPr>
            <w:r>
              <w:rPr>
                <w:szCs w:val="24"/>
              </w:rPr>
              <w:t>Morrison, J. (2016). The First Interview, 4</w:t>
            </w:r>
            <w:r w:rsidRPr="00DE020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Ed.</w:t>
            </w:r>
            <w:r>
              <w:rPr>
                <w:szCs w:val="24"/>
              </w:rPr>
              <w:br/>
              <w:t>ISBN: 978-1462529834</w:t>
            </w:r>
          </w:p>
          <w:p w:rsidR="00DE0202" w:rsidRDefault="00F344F7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b/>
                <w:sz w:val="16"/>
              </w:rPr>
              <w:t>(</w:t>
            </w:r>
            <w:r w:rsidR="00DE0202" w:rsidRPr="00F13E76">
              <w:rPr>
                <w:b/>
                <w:sz w:val="16"/>
              </w:rPr>
              <w:t xml:space="preserve"> ) Req.     ( </w:t>
            </w:r>
            <w:r>
              <w:rPr>
                <w:b/>
                <w:sz w:val="16"/>
              </w:rPr>
              <w:t>X</w:t>
            </w:r>
            <w:r w:rsidR="00DE0202" w:rsidRPr="00F13E76">
              <w:rPr>
                <w:b/>
                <w:sz w:val="16"/>
              </w:rPr>
              <w:t xml:space="preserve">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Guilford Press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$31.41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DE0202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DE0202" w:rsidRDefault="00DE0202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DE0202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0202" w:rsidRPr="00620DA4" w:rsidRDefault="00DE0202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5307 - Diagnostics &amp; Management I</w:t>
            </w:r>
          </w:p>
          <w:p w:rsidR="00DE0202" w:rsidRPr="00620DA4" w:rsidRDefault="00DE0202" w:rsidP="00DE0202">
            <w:pPr>
              <w:spacing w:before="100" w:beforeAutospacing="1" w:after="100" w:afterAutospacing="1"/>
              <w:ind w:left="-18" w:firstLine="1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Johnson, K., &amp; </w:t>
            </w:r>
            <w:proofErr w:type="spellStart"/>
            <w:r>
              <w:rPr>
                <w:szCs w:val="24"/>
              </w:rPr>
              <w:t>Vanderhoef</w:t>
            </w:r>
            <w:proofErr w:type="gramStart"/>
            <w:r>
              <w:rPr>
                <w:szCs w:val="24"/>
              </w:rPr>
              <w:t>,D</w:t>
            </w:r>
            <w:proofErr w:type="spellEnd"/>
            <w:proofErr w:type="gramEnd"/>
            <w:r>
              <w:rPr>
                <w:szCs w:val="24"/>
              </w:rPr>
              <w:t>. (2016). Psychiatric-mental health nurse practitioner and resource manual</w:t>
            </w:r>
            <w:r>
              <w:rPr>
                <w:szCs w:val="24"/>
              </w:rPr>
              <w:br/>
              <w:t>ISBN: 978-1935213796</w:t>
            </w:r>
          </w:p>
          <w:p w:rsidR="00DE0202" w:rsidRDefault="00F344F7" w:rsidP="00DE0202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b/>
                <w:sz w:val="16"/>
              </w:rPr>
              <w:t>(</w:t>
            </w:r>
            <w:r w:rsidR="00DE0202" w:rsidRPr="00F13E76">
              <w:rPr>
                <w:b/>
                <w:sz w:val="16"/>
              </w:rPr>
              <w:t xml:space="preserve"> ) Req.     ( </w:t>
            </w:r>
            <w:r>
              <w:rPr>
                <w:b/>
                <w:sz w:val="16"/>
              </w:rPr>
              <w:t>X</w:t>
            </w:r>
            <w:r w:rsidR="00DE0202" w:rsidRPr="00F13E76">
              <w:rPr>
                <w:b/>
                <w:sz w:val="16"/>
              </w:rPr>
              <w:t xml:space="preserve">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ANCC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$119.00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DE0202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02" w:rsidRDefault="00DE0202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DE0202" w:rsidRDefault="00DE0202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F344F7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44F7" w:rsidRPr="00620DA4" w:rsidRDefault="00F344F7" w:rsidP="00F344F7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5307 - Diagnostics &amp; Management I</w:t>
            </w:r>
          </w:p>
          <w:p w:rsidR="00F344F7" w:rsidRPr="00620DA4" w:rsidRDefault="00F344F7" w:rsidP="00F344F7">
            <w:pPr>
              <w:spacing w:before="100" w:beforeAutospacing="1" w:after="100" w:afterAutospacing="1"/>
              <w:ind w:left="-18" w:firstLine="18"/>
              <w:jc w:val="left"/>
              <w:rPr>
                <w:szCs w:val="24"/>
              </w:rPr>
            </w:pPr>
            <w:r>
              <w:rPr>
                <w:szCs w:val="24"/>
              </w:rPr>
              <w:t>DSM-5 Overview (Quick Study Academic)</w:t>
            </w:r>
            <w:r>
              <w:rPr>
                <w:szCs w:val="24"/>
              </w:rPr>
              <w:br/>
              <w:t>ISBN: 978-1423222682</w:t>
            </w:r>
          </w:p>
          <w:p w:rsidR="00F344F7" w:rsidRDefault="00F344F7" w:rsidP="00F344F7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b/>
                <w:sz w:val="16"/>
              </w:rPr>
              <w:t>(</w:t>
            </w:r>
            <w:r w:rsidRPr="00F13E76">
              <w:rPr>
                <w:b/>
                <w:sz w:val="16"/>
              </w:rPr>
              <w:t xml:space="preserve"> ) Req.     ( </w:t>
            </w:r>
            <w:r>
              <w:rPr>
                <w:b/>
                <w:sz w:val="16"/>
              </w:rPr>
              <w:t>X</w:t>
            </w:r>
            <w:r w:rsidRPr="00F13E76">
              <w:rPr>
                <w:b/>
                <w:sz w:val="16"/>
              </w:rPr>
              <w:t xml:space="preserve">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F7" w:rsidRDefault="00F344F7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Quick Study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F7" w:rsidRDefault="00F344F7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$6.29</w:t>
            </w:r>
          </w:p>
          <w:p w:rsidR="00F344F7" w:rsidRDefault="00F344F7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Kindle edition</w:t>
            </w:r>
          </w:p>
          <w:p w:rsidR="00F344F7" w:rsidRDefault="00F344F7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$7.12 new pamphlet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F7" w:rsidRDefault="00F344F7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F7" w:rsidRDefault="00F344F7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4F7" w:rsidRDefault="00F344F7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Gerardi</w:t>
            </w:r>
          </w:p>
          <w:p w:rsidR="00F344F7" w:rsidRDefault="00F344F7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2E3BB6" w:rsidTr="00125CBB">
        <w:trPr>
          <w:gridBefore w:val="1"/>
          <w:gridAfter w:val="15"/>
          <w:wBefore w:w="105" w:type="dxa"/>
          <w:wAfter w:w="9542" w:type="dxa"/>
        </w:trPr>
        <w:tc>
          <w:tcPr>
            <w:tcW w:w="1130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 xml:space="preserve">NURS5309 - Foundations of the Well Child - 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7F48D1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NURS5100 – Foundations of the Well Child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Pr="00F31F69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</w:pPr>
            <w:r>
              <w:t xml:space="preserve"> 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b/>
              </w:rPr>
            </w:pPr>
            <w:r w:rsidRPr="00FC2439">
              <w:rPr>
                <w:b/>
              </w:rPr>
              <w:t xml:space="preserve">Bright </w:t>
            </w:r>
            <w:r>
              <w:rPr>
                <w:b/>
              </w:rPr>
              <w:t>Futures:  Guidelines for Health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b/>
              </w:rPr>
            </w:pPr>
            <w:r>
              <w:rPr>
                <w:b/>
              </w:rPr>
              <w:t>Supervision</w:t>
            </w:r>
            <w:r w:rsidRPr="00FC2439">
              <w:rPr>
                <w:b/>
              </w:rPr>
              <w:t xml:space="preserve"> of Infant</w:t>
            </w:r>
            <w:r>
              <w:rPr>
                <w:b/>
              </w:rPr>
              <w:t>s, Children, and</w:t>
            </w:r>
          </w:p>
          <w:p w:rsidR="002E3BB6" w:rsidRPr="00FC2439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b/>
              </w:rPr>
            </w:pPr>
            <w:r>
              <w:rPr>
                <w:b/>
              </w:rPr>
              <w:t xml:space="preserve">Adolescents (Set of Textbook &amp; Pocket Guide) 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</w:pPr>
            <w:r>
              <w:t>ISBN-13: 978-1-58110-223-9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</w:pPr>
            <w:r>
              <w:t>ISBN-10-         1-58110-223-2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F31F69">
              <w:rPr>
                <w:b/>
                <w:u w:val="single"/>
              </w:rPr>
              <w:t xml:space="preserve"> (Available direct or through the American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F31F69">
              <w:rPr>
                <w:b/>
                <w:u w:val="single"/>
              </w:rPr>
              <w:t>Academy of Pediatrics)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b/>
                <w:u w:val="single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884CD1">
              <w:rPr>
                <w:b/>
                <w:u w:val="single"/>
              </w:rPr>
              <w:t>W</w:t>
            </w:r>
            <w:r>
              <w:rPr>
                <w:b/>
                <w:u w:val="single"/>
              </w:rPr>
              <w:t>ILL BE USED THROUGHOUT ALL</w:t>
            </w:r>
          </w:p>
          <w:p w:rsidR="002E3BB6" w:rsidRPr="00F31F69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884CD1">
              <w:rPr>
                <w:b/>
                <w:u w:val="single"/>
              </w:rPr>
              <w:t>YOUR</w:t>
            </w:r>
            <w:r>
              <w:rPr>
                <w:b/>
                <w:u w:val="single"/>
              </w:rPr>
              <w:t xml:space="preserve"> </w:t>
            </w:r>
            <w:r w:rsidRPr="00884CD1">
              <w:rPr>
                <w:b/>
                <w:u w:val="single"/>
              </w:rPr>
              <w:t>PEDI PRIMARY CARE COURSES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  <w:r w:rsidRPr="00F31F69">
              <w:rPr>
                <w:b/>
              </w:rPr>
              <w:t>(X  ) Req</w:t>
            </w:r>
            <w:r>
              <w:rPr>
                <w:b/>
              </w:rPr>
              <w:t>uired</w:t>
            </w:r>
            <w:r>
              <w:rPr>
                <w:sz w:val="16"/>
              </w:rPr>
              <w:t xml:space="preserve">     (  ) Optional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Pr="00457AD3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</w:pPr>
            <w:r>
              <w:t xml:space="preserve">American 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</w:pPr>
            <w:r>
              <w:t xml:space="preserve">Academy of 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t>Pediatrics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t>$64.95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t>3</w:t>
            </w:r>
            <w:r w:rsidRPr="00DD686C">
              <w:rPr>
                <w:vertAlign w:val="superscript"/>
              </w:rPr>
              <w:t>rd</w:t>
            </w:r>
            <w:r>
              <w:t xml:space="preserve"> or most </w:t>
            </w:r>
            <w:r w:rsidRPr="00DD686C">
              <w:rPr>
                <w:sz w:val="16"/>
                <w:szCs w:val="16"/>
              </w:rPr>
              <w:t>current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7F48D1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NURS5309 – Foundations of the Well Child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Pr="00E112D4" w:rsidRDefault="002E3BB6" w:rsidP="002E3BB6">
            <w:pPr>
              <w:spacing w:before="100" w:beforeAutospacing="1" w:after="100" w:afterAutospacing="1"/>
              <w:jc w:val="left"/>
              <w:outlineLvl w:val="0"/>
              <w:rPr>
                <w:rFonts w:ascii="Times" w:hAnsi="Times"/>
                <w:b/>
                <w:bCs/>
                <w:kern w:val="36"/>
              </w:rPr>
            </w:pPr>
            <w:r w:rsidRPr="00E112D4">
              <w:rPr>
                <w:rFonts w:ascii="Times" w:hAnsi="Times"/>
                <w:b/>
                <w:bCs/>
                <w:kern w:val="36"/>
              </w:rPr>
              <w:t>Pediatric Physical Examinat</w:t>
            </w:r>
            <w:r>
              <w:rPr>
                <w:rFonts w:ascii="Times" w:hAnsi="Times"/>
                <w:b/>
                <w:bCs/>
                <w:kern w:val="36"/>
              </w:rPr>
              <w:t>ion-: An Illustrated Handbook, 3</w:t>
            </w:r>
            <w:r w:rsidRPr="00E112D4">
              <w:rPr>
                <w:rFonts w:ascii="Times" w:hAnsi="Times"/>
                <w:b/>
                <w:bCs/>
                <w:kern w:val="36"/>
              </w:rPr>
              <w:t xml:space="preserve">e Spiral-bound </w:t>
            </w:r>
          </w:p>
          <w:p w:rsidR="002E3BB6" w:rsidRPr="00E112D4" w:rsidRDefault="002E3BB6" w:rsidP="002E3BB6">
            <w:pPr>
              <w:jc w:val="left"/>
              <w:rPr>
                <w:rFonts w:ascii="Times" w:hAnsi="Times"/>
              </w:rPr>
            </w:pPr>
            <w:r w:rsidRPr="00E112D4">
              <w:rPr>
                <w:rFonts w:ascii="Times" w:hAnsi="Times"/>
              </w:rPr>
              <w:t xml:space="preserve">by </w:t>
            </w:r>
            <w:hyperlink r:id="rId7" w:history="1">
              <w:r w:rsidRPr="00E112D4">
                <w:rPr>
                  <w:rFonts w:ascii="Times" w:hAnsi="Times"/>
                  <w:color w:val="0000FF"/>
                  <w:u w:val="single"/>
                </w:rPr>
                <w:t xml:space="preserve">Karen </w:t>
              </w:r>
              <w:proofErr w:type="spellStart"/>
              <w:r w:rsidRPr="00E112D4">
                <w:rPr>
                  <w:rFonts w:ascii="Times" w:hAnsi="Times"/>
                  <w:color w:val="0000FF"/>
                  <w:u w:val="single"/>
                </w:rPr>
                <w:t>Duderstadt</w:t>
              </w:r>
              <w:proofErr w:type="spellEnd"/>
              <w:r w:rsidRPr="00E112D4">
                <w:rPr>
                  <w:rFonts w:ascii="Times" w:hAnsi="Times"/>
                  <w:color w:val="0000FF"/>
                  <w:u w:val="single"/>
                </w:rPr>
                <w:t xml:space="preserve"> RN PhD CPNP PCNS</w:t>
              </w:r>
            </w:hyperlink>
            <w:r w:rsidRPr="00E112D4">
              <w:rPr>
                <w:rFonts w:ascii="Times" w:hAnsi="Times"/>
              </w:rPr>
              <w:t xml:space="preserve"> (Author) 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ISBN: 978-0323476508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884CD1">
              <w:rPr>
                <w:b/>
                <w:u w:val="single"/>
              </w:rPr>
              <w:t>W</w:t>
            </w:r>
            <w:r>
              <w:rPr>
                <w:b/>
                <w:u w:val="single"/>
              </w:rPr>
              <w:t>ILL BE USED THROUGHOUT ALL</w:t>
            </w:r>
          </w:p>
          <w:p w:rsidR="002E3BB6" w:rsidRPr="00F31F69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884CD1">
              <w:rPr>
                <w:b/>
                <w:u w:val="single"/>
              </w:rPr>
              <w:t>YOUR</w:t>
            </w:r>
            <w:r>
              <w:rPr>
                <w:b/>
                <w:u w:val="single"/>
              </w:rPr>
              <w:t xml:space="preserve"> </w:t>
            </w:r>
            <w:r w:rsidRPr="00884CD1">
              <w:rPr>
                <w:b/>
                <w:u w:val="single"/>
              </w:rPr>
              <w:t>PEDI PRIMARY CARE COURSES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Pr="00457AD3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Mosby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$63.95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3rd or most current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7F48D1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NURS5100 – Foundations of the Well Child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</w:pPr>
          </w:p>
          <w:p w:rsidR="002E3BB6" w:rsidRPr="00FC2439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</w:rPr>
            </w:pPr>
            <w:r>
              <w:rPr>
                <w:b/>
              </w:rPr>
              <w:t xml:space="preserve">Pediatric Primary Care 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</w:pPr>
            <w:r>
              <w:t>Burns, C., Brady, M., Dunn, A., Brady, M.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</w:pPr>
          </w:p>
          <w:p w:rsidR="002E3BB6" w:rsidRPr="0080777A" w:rsidRDefault="002E3BB6" w:rsidP="002E3BB6">
            <w:pPr>
              <w:jc w:val="left"/>
              <w:rPr>
                <w:rFonts w:ascii="Times" w:hAnsi="Times"/>
                <w:sz w:val="20"/>
              </w:rPr>
            </w:pPr>
            <w:r w:rsidRPr="0080777A">
              <w:rPr>
                <w:rFonts w:ascii="Times" w:hAnsi="Times"/>
                <w:sz w:val="20"/>
              </w:rPr>
              <w:t xml:space="preserve">ISBN-13: 978-0323243384 </w:t>
            </w:r>
          </w:p>
          <w:p w:rsidR="002E3BB6" w:rsidRPr="0080777A" w:rsidRDefault="002E3BB6" w:rsidP="002E3BB6">
            <w:pPr>
              <w:jc w:val="left"/>
              <w:rPr>
                <w:rFonts w:ascii="Times" w:hAnsi="Times"/>
                <w:sz w:val="20"/>
              </w:rPr>
            </w:pPr>
            <w:r w:rsidRPr="0080777A">
              <w:rPr>
                <w:rFonts w:ascii="Times" w:hAnsi="Times"/>
                <w:sz w:val="20"/>
              </w:rPr>
              <w:t xml:space="preserve">ISBN-10: 032324338X 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884CD1">
              <w:rPr>
                <w:b/>
                <w:u w:val="single"/>
              </w:rPr>
              <w:t>W</w:t>
            </w:r>
            <w:r>
              <w:rPr>
                <w:b/>
                <w:u w:val="single"/>
              </w:rPr>
              <w:t>ILL BE USED THROUGHOUT ALL</w:t>
            </w:r>
          </w:p>
          <w:p w:rsidR="002E3BB6" w:rsidRPr="00884CD1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884CD1">
              <w:rPr>
                <w:b/>
                <w:u w:val="single"/>
              </w:rPr>
              <w:t>YOUR</w:t>
            </w:r>
            <w:r>
              <w:rPr>
                <w:b/>
                <w:u w:val="single"/>
              </w:rPr>
              <w:t xml:space="preserve"> </w:t>
            </w:r>
            <w:r w:rsidRPr="00884CD1">
              <w:rPr>
                <w:b/>
                <w:u w:val="single"/>
              </w:rPr>
              <w:t>PEDI PRIMARY CARE COURSES</w:t>
            </w:r>
          </w:p>
          <w:p w:rsidR="002E3BB6" w:rsidRPr="00457AD3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  <w:r w:rsidRPr="00F31F69">
              <w:rPr>
                <w:b/>
              </w:rPr>
              <w:t>(X ) Required</w:t>
            </w:r>
            <w:r>
              <w:rPr>
                <w:sz w:val="16"/>
              </w:rPr>
              <w:t xml:space="preserve">     (  ) Optional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(X) Req.     (  ) Optional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t xml:space="preserve">6th or most </w:t>
            </w:r>
            <w:r w:rsidRPr="00DD686C">
              <w:rPr>
                <w:sz w:val="16"/>
                <w:szCs w:val="16"/>
              </w:rPr>
              <w:t>current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Toon </w:t>
            </w:r>
          </w:p>
        </w:tc>
      </w:tr>
      <w:tr w:rsidR="002E3BB6" w:rsidTr="00A349E1">
        <w:trPr>
          <w:gridBefore w:val="1"/>
          <w:gridAfter w:val="15"/>
          <w:wBefore w:w="105" w:type="dxa"/>
          <w:wAfter w:w="9542" w:type="dxa"/>
        </w:trPr>
        <w:tc>
          <w:tcPr>
            <w:tcW w:w="51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B6" w:rsidRPr="007F48D1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NURS5100 – Foundations of the Well Child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</w:rPr>
            </w:pPr>
          </w:p>
          <w:p w:rsidR="002E3BB6" w:rsidRPr="00953BF5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</w:rPr>
            </w:pPr>
            <w:r w:rsidRPr="00953BF5">
              <w:rPr>
                <w:b/>
                <w:bCs/>
              </w:rPr>
              <w:t>Nelson Essentials of Pediatrics</w:t>
            </w:r>
          </w:p>
          <w:p w:rsidR="002E3BB6" w:rsidRPr="00953BF5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Cs/>
              </w:rPr>
            </w:pPr>
            <w:proofErr w:type="spellStart"/>
            <w:r w:rsidRPr="00953BF5">
              <w:rPr>
                <w:bCs/>
              </w:rPr>
              <w:t>Marcdante</w:t>
            </w:r>
            <w:proofErr w:type="spellEnd"/>
            <w:r w:rsidRPr="00953BF5">
              <w:rPr>
                <w:bCs/>
              </w:rPr>
              <w:t xml:space="preserve"> and </w:t>
            </w:r>
            <w:proofErr w:type="spellStart"/>
            <w:r w:rsidRPr="00953BF5">
              <w:rPr>
                <w:bCs/>
              </w:rPr>
              <w:t>Kliegman</w:t>
            </w:r>
            <w:proofErr w:type="spellEnd"/>
          </w:p>
          <w:p w:rsidR="002E3BB6" w:rsidRDefault="002E3BB6" w:rsidP="002E3BB6">
            <w:pPr>
              <w:jc w:val="left"/>
              <w:rPr>
                <w:bCs/>
              </w:rPr>
            </w:pPr>
          </w:p>
          <w:p w:rsidR="002E3BB6" w:rsidRPr="00953BF5" w:rsidRDefault="002E3BB6" w:rsidP="002E3BB6">
            <w:pPr>
              <w:jc w:val="left"/>
              <w:rPr>
                <w:rFonts w:ascii="Times" w:hAnsi="Times"/>
                <w:sz w:val="20"/>
              </w:rPr>
            </w:pPr>
            <w:r w:rsidRPr="00953BF5">
              <w:rPr>
                <w:rFonts w:ascii="Times" w:hAnsi="Times"/>
                <w:sz w:val="20"/>
              </w:rPr>
              <w:t xml:space="preserve">ISBN-13: 978-1455759804 </w:t>
            </w:r>
          </w:p>
          <w:p w:rsidR="002E3BB6" w:rsidRPr="00953BF5" w:rsidRDefault="002E3BB6" w:rsidP="002E3BB6">
            <w:pPr>
              <w:jc w:val="left"/>
              <w:rPr>
                <w:rFonts w:ascii="Times" w:hAnsi="Times"/>
                <w:sz w:val="20"/>
              </w:rPr>
            </w:pPr>
            <w:r w:rsidRPr="00953BF5">
              <w:rPr>
                <w:rFonts w:ascii="Times" w:hAnsi="Times"/>
                <w:sz w:val="20"/>
              </w:rPr>
              <w:t xml:space="preserve">ISBN-10: 1455759805 </w:t>
            </w:r>
          </w:p>
          <w:p w:rsidR="002E3BB6" w:rsidRPr="00953BF5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Cs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  <w:highlight w:val="green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884CD1">
              <w:rPr>
                <w:b/>
                <w:u w:val="single"/>
              </w:rPr>
              <w:t>W</w:t>
            </w:r>
            <w:r>
              <w:rPr>
                <w:b/>
                <w:u w:val="single"/>
              </w:rPr>
              <w:t>ILL BE USED THROUGHOUT ALL</w:t>
            </w:r>
          </w:p>
          <w:p w:rsidR="002E3BB6" w:rsidRPr="00884CD1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rPr>
                <w:b/>
                <w:u w:val="single"/>
              </w:rPr>
            </w:pPr>
            <w:r w:rsidRPr="00884CD1">
              <w:rPr>
                <w:b/>
                <w:u w:val="single"/>
              </w:rPr>
              <w:t>YOUR</w:t>
            </w:r>
            <w:r>
              <w:rPr>
                <w:b/>
                <w:u w:val="single"/>
              </w:rPr>
              <w:t xml:space="preserve"> </w:t>
            </w:r>
            <w:r w:rsidRPr="00884CD1">
              <w:rPr>
                <w:b/>
                <w:u w:val="single"/>
              </w:rPr>
              <w:t>PEDI PRIMARY CARE COURSES</w:t>
            </w:r>
          </w:p>
          <w:p w:rsidR="002E3BB6" w:rsidRPr="00F406C1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bCs/>
                <w:sz w:val="20"/>
                <w:highlight w:val="green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953BF5">
              <w:rPr>
                <w:sz w:val="16"/>
                <w:szCs w:val="16"/>
              </w:rPr>
              <w:t xml:space="preserve"> 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Saunders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53BF5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 or most current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Toon </w:t>
            </w:r>
          </w:p>
        </w:tc>
      </w:tr>
      <w:tr w:rsidR="002E3BB6" w:rsidTr="007B40C1">
        <w:trPr>
          <w:gridAfter w:val="2"/>
          <w:wAfter w:w="2252" w:type="dxa"/>
          <w:trHeight w:val="145"/>
        </w:trPr>
        <w:tc>
          <w:tcPr>
            <w:tcW w:w="11499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2E3BB6" w:rsidRPr="009A0BBB" w:rsidRDefault="002E3BB6" w:rsidP="002E3BB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NURS5312 - Foundations for Advanced Practice Nursing Role-</w:t>
            </w:r>
          </w:p>
        </w:tc>
        <w:tc>
          <w:tcPr>
            <w:tcW w:w="1440" w:type="dxa"/>
            <w:gridSpan w:val="2"/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$60.00</w:t>
            </w:r>
          </w:p>
        </w:tc>
        <w:tc>
          <w:tcPr>
            <w:tcW w:w="1440" w:type="dxa"/>
            <w:gridSpan w:val="2"/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4th </w:t>
            </w:r>
          </w:p>
        </w:tc>
        <w:tc>
          <w:tcPr>
            <w:tcW w:w="1440" w:type="dxa"/>
            <w:gridSpan w:val="2"/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Allison-Kolb</w:t>
            </w:r>
          </w:p>
        </w:tc>
      </w:tr>
      <w:tr w:rsidR="002E3BB6" w:rsidTr="001925D9">
        <w:trPr>
          <w:gridAfter w:val="13"/>
          <w:wAfter w:w="9452" w:type="dxa"/>
          <w:trHeight w:val="145"/>
        </w:trPr>
        <w:tc>
          <w:tcPr>
            <w:tcW w:w="51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NURS5312 – Foundations for Advanced Practice Nursing Role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Role development for the nurse practitioner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Stewart, J.G., &amp; </w:t>
            </w:r>
            <w:proofErr w:type="spellStart"/>
            <w:r>
              <w:rPr>
                <w:sz w:val="20"/>
              </w:rPr>
              <w:t>Denisco</w:t>
            </w:r>
            <w:proofErr w:type="spellEnd"/>
            <w:r>
              <w:rPr>
                <w:sz w:val="20"/>
              </w:rPr>
              <w:t>, S. M. (2019)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978-1284130133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Jones &amp;</w:t>
            </w:r>
          </w:p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$81.76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2nd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Miller, Joyce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Guenther, J</w:t>
            </w:r>
          </w:p>
        </w:tc>
      </w:tr>
      <w:tr w:rsidR="002E3BB6" w:rsidTr="001925D9">
        <w:trPr>
          <w:gridAfter w:val="13"/>
          <w:wAfter w:w="9452" w:type="dxa"/>
          <w:trHeight w:val="145"/>
        </w:trPr>
        <w:tc>
          <w:tcPr>
            <w:tcW w:w="51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NURS5312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Nurse practitioners business practice and legal guide. (2018)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Buppert</w:t>
            </w:r>
            <w:proofErr w:type="spellEnd"/>
            <w:r>
              <w:rPr>
                <w:sz w:val="20"/>
              </w:rPr>
              <w:t>, C.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ISBN: 9781284117165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Jones &amp; </w:t>
            </w:r>
          </w:p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$125.95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B3610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Miller, Joyce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Guenther, J.</w:t>
            </w:r>
          </w:p>
        </w:tc>
      </w:tr>
      <w:tr w:rsidR="002E3BB6" w:rsidTr="001925D9">
        <w:trPr>
          <w:gridAfter w:val="13"/>
          <w:wAfter w:w="9452" w:type="dxa"/>
          <w:trHeight w:val="145"/>
        </w:trPr>
        <w:tc>
          <w:tcPr>
            <w:tcW w:w="51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NURS5312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Publication manual of the American psychological association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9781433805615</w:t>
            </w: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>) Req.     (  ) Optional</w:t>
            </w:r>
          </w:p>
        </w:tc>
        <w:tc>
          <w:tcPr>
            <w:tcW w:w="1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Miller, Joyce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Guenther, J.</w:t>
            </w:r>
          </w:p>
        </w:tc>
      </w:tr>
      <w:tr w:rsidR="002E3BB6" w:rsidTr="007B40C1">
        <w:trPr>
          <w:gridAfter w:val="13"/>
          <w:wAfter w:w="9452" w:type="dxa"/>
          <w:trHeight w:val="145"/>
        </w:trPr>
        <w:tc>
          <w:tcPr>
            <w:tcW w:w="11499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2E3BB6" w:rsidRPr="000436F2" w:rsidRDefault="002E3BB6" w:rsidP="002E3BB6">
            <w:pPr>
              <w:tabs>
                <w:tab w:val="left" w:pos="4320"/>
                <w:tab w:val="right" w:pos="8820"/>
                <w:tab w:val="left" w:pos="9360"/>
              </w:tabs>
              <w:jc w:val="center"/>
            </w:pPr>
            <w:r>
              <w:rPr>
                <w:b/>
                <w:sz w:val="28"/>
                <w:szCs w:val="28"/>
              </w:rPr>
              <w:t xml:space="preserve">NURS 5315 – Leadership in Education II: </w:t>
            </w:r>
            <w:r w:rsidRPr="00480AA9">
              <w:rPr>
                <w:b/>
                <w:sz w:val="28"/>
                <w:szCs w:val="28"/>
              </w:rPr>
              <w:t>Best Practices for Curriculum</w:t>
            </w:r>
            <w:r>
              <w:rPr>
                <w:b/>
                <w:sz w:val="28"/>
                <w:szCs w:val="28"/>
              </w:rPr>
              <w:t xml:space="preserve"> Development- </w:t>
            </w:r>
          </w:p>
        </w:tc>
      </w:tr>
      <w:tr w:rsidR="002E3BB6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 5315</w:t>
            </w:r>
            <w:r w:rsidRPr="00301933">
              <w:rPr>
                <w:sz w:val="22"/>
                <w:szCs w:val="22"/>
              </w:rPr>
              <w:t xml:space="preserve"> – Leadership in Education</w:t>
            </w:r>
            <w:r>
              <w:rPr>
                <w:sz w:val="22"/>
                <w:szCs w:val="22"/>
              </w:rPr>
              <w:t xml:space="preserve"> II:</w:t>
            </w:r>
            <w:r>
              <w:t xml:space="preserve"> </w:t>
            </w:r>
            <w:r w:rsidRPr="00C82E02">
              <w:rPr>
                <w:sz w:val="22"/>
                <w:szCs w:val="22"/>
              </w:rPr>
              <w:t xml:space="preserve">Best Practices for Curriculum </w:t>
            </w:r>
            <w:r>
              <w:rPr>
                <w:sz w:val="22"/>
                <w:szCs w:val="22"/>
              </w:rPr>
              <w:t>Development</w:t>
            </w:r>
          </w:p>
          <w:p w:rsidR="002E3BB6" w:rsidRPr="00301933" w:rsidRDefault="002E3BB6" w:rsidP="002E3BB6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</w:p>
          <w:p w:rsidR="002E3BB6" w:rsidRPr="00D77A71" w:rsidRDefault="002E3BB6" w:rsidP="002E3BB6">
            <w:pPr>
              <w:tabs>
                <w:tab w:val="center" w:pos="407"/>
                <w:tab w:val="left" w:pos="2160"/>
              </w:tabs>
              <w:jc w:val="left"/>
              <w:rPr>
                <w:sz w:val="22"/>
                <w:szCs w:val="22"/>
              </w:rPr>
            </w:pPr>
            <w:r w:rsidRPr="00D77A71">
              <w:rPr>
                <w:sz w:val="22"/>
                <w:szCs w:val="22"/>
              </w:rPr>
              <w:t>Flipping the Nursing Classroom: Where Active Learning Meets Technology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Hessler</w:t>
            </w:r>
            <w:proofErr w:type="spellEnd"/>
            <w:r>
              <w:rPr>
                <w:sz w:val="22"/>
                <w:szCs w:val="22"/>
              </w:rPr>
              <w:t>, K.</w:t>
            </w:r>
          </w:p>
          <w:p w:rsidR="002E3BB6" w:rsidRPr="00F92463" w:rsidRDefault="002E3BB6" w:rsidP="002E3BB6">
            <w:pPr>
              <w:tabs>
                <w:tab w:val="center" w:pos="407"/>
                <w:tab w:val="left" w:pos="216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ISBN: 978-1284101577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left" w:pos="4320"/>
                <w:tab w:val="right" w:pos="8820"/>
                <w:tab w:val="left" w:pos="9360"/>
              </w:tabs>
              <w:jc w:val="left"/>
              <w:rPr>
                <w:sz w:val="22"/>
                <w:szCs w:val="22"/>
              </w:rPr>
            </w:pPr>
            <w:r w:rsidRPr="00F93858">
              <w:rPr>
                <w:sz w:val="22"/>
                <w:szCs w:val="22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Jones &amp; 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$61.95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</w:tr>
      <w:tr w:rsidR="002E3BB6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NURS 5315</w:t>
            </w:r>
            <w:r w:rsidRPr="00301933">
              <w:rPr>
                <w:sz w:val="22"/>
                <w:szCs w:val="22"/>
              </w:rPr>
              <w:t xml:space="preserve"> – Leadership in Education</w:t>
            </w:r>
            <w:r>
              <w:rPr>
                <w:sz w:val="22"/>
                <w:szCs w:val="22"/>
              </w:rPr>
              <w:t xml:space="preserve"> II: </w:t>
            </w:r>
            <w:r w:rsidRPr="00C82E02">
              <w:rPr>
                <w:sz w:val="22"/>
                <w:szCs w:val="22"/>
              </w:rPr>
              <w:t xml:space="preserve">Best Practices for Curriculum </w:t>
            </w:r>
            <w:r>
              <w:rPr>
                <w:sz w:val="22"/>
                <w:szCs w:val="22"/>
              </w:rPr>
              <w:t>Development</w:t>
            </w:r>
          </w:p>
          <w:p w:rsidR="002E3BB6" w:rsidRDefault="002E3BB6" w:rsidP="002E3BB6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</w:p>
          <w:p w:rsidR="002E3BB6" w:rsidRDefault="002E3BB6" w:rsidP="002E3BB6">
            <w:pPr>
              <w:rPr>
                <w:sz w:val="22"/>
              </w:rPr>
            </w:pPr>
            <w:proofErr w:type="spellStart"/>
            <w:r>
              <w:t>Iwasiw</w:t>
            </w:r>
            <w:proofErr w:type="spellEnd"/>
            <w:r>
              <w:t xml:space="preserve">, C.L., </w:t>
            </w:r>
            <w:proofErr w:type="spellStart"/>
            <w:r>
              <w:t>Andrusyszyn</w:t>
            </w:r>
            <w:proofErr w:type="spellEnd"/>
            <w:r>
              <w:t>, M. A. &amp; Goldenberg, D. (2020) Curriculum development in nursing education. 4</w:t>
            </w:r>
            <w:r w:rsidRPr="00A669AC">
              <w:rPr>
                <w:vertAlign w:val="superscript"/>
              </w:rPr>
              <w:t>th</w:t>
            </w:r>
            <w:r>
              <w:t xml:space="preserve"> ed. Jones and Bartlett ISBN: 978-1-284-14358-4</w:t>
            </w:r>
          </w:p>
          <w:p w:rsidR="002E3BB6" w:rsidRPr="00301933" w:rsidRDefault="002E3BB6" w:rsidP="002E3BB6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left" w:pos="4320"/>
                <w:tab w:val="right" w:pos="8820"/>
                <w:tab w:val="left" w:pos="9360"/>
              </w:tabs>
              <w:jc w:val="left"/>
              <w:rPr>
                <w:sz w:val="22"/>
                <w:szCs w:val="22"/>
              </w:rPr>
            </w:pPr>
            <w:r w:rsidRPr="00F93858">
              <w:rPr>
                <w:sz w:val="22"/>
                <w:szCs w:val="22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Jones &amp;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$86.95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2B66D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</w:tr>
      <w:tr w:rsidR="002E3BB6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 5315</w:t>
            </w:r>
            <w:r w:rsidRPr="00301933">
              <w:rPr>
                <w:sz w:val="22"/>
                <w:szCs w:val="22"/>
              </w:rPr>
              <w:t xml:space="preserve"> – Leadership in Education</w:t>
            </w:r>
            <w:r>
              <w:rPr>
                <w:sz w:val="22"/>
                <w:szCs w:val="22"/>
              </w:rPr>
              <w:t xml:space="preserve"> II: </w:t>
            </w:r>
            <w:r w:rsidRPr="00C82E02">
              <w:rPr>
                <w:sz w:val="22"/>
                <w:szCs w:val="22"/>
              </w:rPr>
              <w:t xml:space="preserve">Best Practices for Curriculum </w:t>
            </w:r>
            <w:r>
              <w:rPr>
                <w:sz w:val="22"/>
                <w:szCs w:val="22"/>
              </w:rPr>
              <w:t>Development</w:t>
            </w:r>
          </w:p>
          <w:p w:rsidR="002E3BB6" w:rsidRPr="00301933" w:rsidRDefault="002E3BB6" w:rsidP="002E3BB6">
            <w:pPr>
              <w:tabs>
                <w:tab w:val="left" w:pos="93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E3BB6" w:rsidRPr="00C82E02" w:rsidRDefault="002E3BB6" w:rsidP="002E3BB6">
            <w:pPr>
              <w:tabs>
                <w:tab w:val="center" w:pos="407"/>
                <w:tab w:val="left" w:pos="2160"/>
              </w:tabs>
              <w:jc w:val="left"/>
              <w:rPr>
                <w:sz w:val="22"/>
                <w:szCs w:val="22"/>
              </w:rPr>
            </w:pPr>
            <w:r w:rsidRPr="00C82E02">
              <w:rPr>
                <w:sz w:val="22"/>
                <w:szCs w:val="22"/>
              </w:rPr>
              <w:t xml:space="preserve">Publication manual of the American Psychological </w:t>
            </w:r>
          </w:p>
          <w:p w:rsidR="002E3BB6" w:rsidRPr="00C82E02" w:rsidRDefault="002E3BB6" w:rsidP="002E3BB6">
            <w:pPr>
              <w:tabs>
                <w:tab w:val="center" w:pos="407"/>
                <w:tab w:val="left" w:pos="2160"/>
              </w:tabs>
              <w:jc w:val="left"/>
              <w:rPr>
                <w:sz w:val="22"/>
                <w:szCs w:val="22"/>
              </w:rPr>
            </w:pPr>
            <w:r w:rsidRPr="00C82E02">
              <w:rPr>
                <w:sz w:val="22"/>
                <w:szCs w:val="22"/>
              </w:rPr>
              <w:t>Association</w:t>
            </w:r>
            <w:r>
              <w:rPr>
                <w:sz w:val="22"/>
                <w:szCs w:val="22"/>
              </w:rPr>
              <w:t xml:space="preserve"> ISBN: 978-1-4338-0561-5</w:t>
            </w:r>
          </w:p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F93858">
              <w:rPr>
                <w:sz w:val="22"/>
                <w:szCs w:val="22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</w:tr>
      <w:tr w:rsidR="002E3BB6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Pr="00C82E02" w:rsidRDefault="002E3BB6" w:rsidP="002E3BB6">
            <w:pPr>
              <w:tabs>
                <w:tab w:val="center" w:pos="407"/>
                <w:tab w:val="left" w:pos="1440"/>
              </w:tabs>
              <w:jc w:val="left"/>
              <w:rPr>
                <w:sz w:val="22"/>
                <w:szCs w:val="22"/>
              </w:rPr>
            </w:pPr>
            <w:r w:rsidRPr="00C82E02">
              <w:rPr>
                <w:sz w:val="22"/>
                <w:szCs w:val="22"/>
              </w:rPr>
              <w:t xml:space="preserve">NURS 5315 – Leadership in Education II: Best Practices for Curriculum </w:t>
            </w:r>
            <w:r>
              <w:rPr>
                <w:sz w:val="22"/>
                <w:szCs w:val="22"/>
              </w:rPr>
              <w:t>Development</w:t>
            </w:r>
          </w:p>
          <w:p w:rsidR="002E3BB6" w:rsidRPr="00C82E02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440"/>
              </w:tabs>
              <w:jc w:val="left"/>
              <w:rPr>
                <w:sz w:val="22"/>
                <w:szCs w:val="22"/>
              </w:rPr>
            </w:pPr>
            <w:r w:rsidRPr="00C82E02">
              <w:rPr>
                <w:sz w:val="22"/>
                <w:szCs w:val="22"/>
              </w:rPr>
              <w:t xml:space="preserve">Bradshaw, M.J. &amp; </w:t>
            </w:r>
            <w:proofErr w:type="spellStart"/>
            <w:r w:rsidRPr="00C82E02">
              <w:rPr>
                <w:sz w:val="22"/>
                <w:szCs w:val="22"/>
              </w:rPr>
              <w:t>Hultquist</w:t>
            </w:r>
            <w:proofErr w:type="spellEnd"/>
            <w:r w:rsidRPr="00C82E02">
              <w:rPr>
                <w:sz w:val="22"/>
                <w:szCs w:val="22"/>
              </w:rPr>
              <w:t>, B.L. (2017). Innovative teaching strategies in nursing and related health professions. Jones and Bartlett Learning ISBN: 978-1-284-10707-4</w:t>
            </w:r>
          </w:p>
          <w:p w:rsidR="002E3BB6" w:rsidRPr="00C82E02" w:rsidRDefault="002E3BB6" w:rsidP="002E3BB6">
            <w:pPr>
              <w:tabs>
                <w:tab w:val="center" w:pos="407"/>
                <w:tab w:val="left" w:pos="1440"/>
              </w:tabs>
              <w:jc w:val="left"/>
              <w:rPr>
                <w:sz w:val="22"/>
                <w:szCs w:val="22"/>
              </w:rPr>
            </w:pPr>
          </w:p>
          <w:p w:rsidR="002E3BB6" w:rsidRPr="00C82E02" w:rsidRDefault="002E3BB6" w:rsidP="002E3BB6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2"/>
                <w:szCs w:val="22"/>
              </w:rPr>
            </w:pPr>
            <w:r w:rsidRPr="00C82E02">
              <w:rPr>
                <w:sz w:val="22"/>
                <w:szCs w:val="22"/>
              </w:rPr>
              <w:t>(x)</w:t>
            </w:r>
            <w:proofErr w:type="spellStart"/>
            <w:r w:rsidRPr="00C82E02">
              <w:rPr>
                <w:sz w:val="22"/>
                <w:szCs w:val="22"/>
              </w:rPr>
              <w:t>Req</w:t>
            </w:r>
            <w:proofErr w:type="spellEnd"/>
            <w:r w:rsidRPr="00C82E02">
              <w:rPr>
                <w:sz w:val="22"/>
                <w:szCs w:val="22"/>
              </w:rPr>
              <w:t xml:space="preserve">  (  )Optional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Jones &amp; 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$69.96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82E02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</w:tr>
      <w:tr w:rsidR="002E3BB6" w:rsidTr="007B40C1">
        <w:trPr>
          <w:gridAfter w:val="13"/>
          <w:wAfter w:w="9452" w:type="dxa"/>
          <w:trHeight w:val="145"/>
        </w:trPr>
        <w:tc>
          <w:tcPr>
            <w:tcW w:w="11499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NURS5317 – Comprehensive Clinical Care-</w:t>
            </w:r>
          </w:p>
        </w:tc>
      </w:tr>
      <w:tr w:rsidR="002E3BB6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N5317 – Comprehensive Clinical Care</w:t>
            </w: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Publication manual of the American Psychological Association (6</w:t>
            </w:r>
            <w:r w:rsidRPr="00BE67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ed.)</w:t>
            </w: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ISBN: 978-1433805615</w:t>
            </w: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2E3BB6" w:rsidRDefault="002E3BB6" w:rsidP="002E3BB6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American 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2E3BB6" w:rsidRDefault="002E3BB6" w:rsidP="002E3BB6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BE67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B6" w:rsidRDefault="002E3BB6" w:rsidP="002E3BB6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E3BB6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Allen</w:t>
            </w:r>
          </w:p>
        </w:tc>
      </w:tr>
      <w:tr w:rsidR="002E3BB6" w:rsidTr="007B40C1">
        <w:trPr>
          <w:gridAfter w:val="13"/>
          <w:wAfter w:w="9452" w:type="dxa"/>
          <w:trHeight w:val="145"/>
        </w:trPr>
        <w:tc>
          <w:tcPr>
            <w:tcW w:w="11499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2E3BB6" w:rsidRPr="00F16BA1" w:rsidRDefault="002E3BB6" w:rsidP="002E3BB6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F16BA1">
              <w:rPr>
                <w:b/>
                <w:sz w:val="28"/>
                <w:szCs w:val="28"/>
              </w:rPr>
              <w:t>NURS5320 – Diagnostic Methods and Procedures for Advanced Practice</w:t>
            </w:r>
            <w:r>
              <w:rPr>
                <w:b/>
                <w:sz w:val="28"/>
                <w:szCs w:val="28"/>
              </w:rPr>
              <w:t>-</w:t>
            </w:r>
            <w:r w:rsidR="00E4638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NURS5320 – Diagnostic Methods and Procedures for Advanced Practice</w:t>
            </w:r>
          </w:p>
          <w:p w:rsidR="005F5BC9" w:rsidRPr="00B81FD1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Colyar</w:t>
            </w:r>
            <w:proofErr w:type="spellEnd"/>
            <w:r>
              <w:rPr>
                <w:b/>
                <w:sz w:val="20"/>
              </w:rPr>
              <w:t>, M.R. Advanced practice nursing procedures</w:t>
            </w:r>
          </w:p>
          <w:p w:rsidR="005F5BC9" w:rsidRDefault="005F5BC9" w:rsidP="005F5BC9">
            <w:pPr>
              <w:tabs>
                <w:tab w:val="left" w:pos="2016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ab/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ISBN: 13: 978-0803642065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</w:p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r w:rsidRPr="002069F0">
              <w:rPr>
                <w:sz w:val="20"/>
              </w:rPr>
              <w:t xml:space="preserve">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 w:rsidRPr="002069F0">
              <w:rPr>
                <w:b/>
                <w:sz w:val="20"/>
              </w:rPr>
              <w:t xml:space="preserve">( </w:t>
            </w:r>
            <w:r w:rsidRPr="00B81FD1">
              <w:rPr>
                <w:sz w:val="20"/>
              </w:rPr>
              <w:t xml:space="preserve"> ) Req.</w:t>
            </w:r>
            <w:r w:rsidRPr="002069F0">
              <w:rPr>
                <w:sz w:val="20"/>
              </w:rPr>
              <w:t xml:space="preserve">     </w:t>
            </w:r>
            <w:r w:rsidRPr="00B81FD1">
              <w:rPr>
                <w:b/>
                <w:sz w:val="20"/>
              </w:rPr>
              <w:t>( X ) 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FA Davis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$76.35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B81FD1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Moore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Seth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NURS5320 – Diagnostic Methods and Procedures for Advanced Practice</w:t>
            </w:r>
          </w:p>
          <w:p w:rsidR="005F5BC9" w:rsidRDefault="005F5BC9" w:rsidP="005F5BC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Dains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, J.E., Baumann, L.C., &amp;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Scheibel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, P. (2015).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Advanced health assessment and clinical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  diagnosis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in primary care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 St. Louis, MO: Elsevier.</w:t>
            </w:r>
          </w:p>
          <w:p w:rsidR="005F5BC9" w:rsidRDefault="005F5BC9" w:rsidP="005F5BC9">
            <w:pPr>
              <w:tabs>
                <w:tab w:val="left" w:pos="2016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ab/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ISBN: 13: 978-0323266253</w:t>
            </w:r>
          </w:p>
          <w:p w:rsidR="005F5BC9" w:rsidRPr="00B81FD1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</w:p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( </w:t>
            </w:r>
            <w:r w:rsidRPr="002069F0">
              <w:rPr>
                <w:b/>
                <w:sz w:val="20"/>
              </w:rPr>
              <w:t xml:space="preserve"> ) Req</w:t>
            </w:r>
            <w:r w:rsidRPr="002069F0">
              <w:rPr>
                <w:sz w:val="20"/>
              </w:rPr>
              <w:t xml:space="preserve">.     ( </w:t>
            </w:r>
            <w:r>
              <w:rPr>
                <w:b/>
                <w:sz w:val="20"/>
              </w:rPr>
              <w:t>X</w:t>
            </w:r>
            <w:r w:rsidRPr="002069F0">
              <w:rPr>
                <w:sz w:val="20"/>
              </w:rPr>
              <w:t xml:space="preserve"> )  </w:t>
            </w:r>
            <w:r>
              <w:rPr>
                <w:sz w:val="20"/>
              </w:rPr>
              <w:t>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$80.70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5th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Moore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Seth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Nurse 5320- Cases in Diagnostic Reasoning Acute &amp; Critical Care Nurse Practitioner (optional for acute students only) 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Burns &amp; Delgado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ISBN  13: 978-0-0-7-184954-8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NOT REQUIRED for all FNP, PNP, or Nurse Midwifery -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OPTIONAL for AGACNP Students</w:t>
            </w:r>
          </w:p>
          <w:p w:rsidR="005F5BC9" w:rsidRPr="0039704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>( 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McGraw Hill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Association of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Critical Care 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Nurses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$41.00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Moore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Seth</w:t>
            </w:r>
          </w:p>
        </w:tc>
      </w:tr>
      <w:tr w:rsidR="005F5BC9" w:rsidTr="007B40C1">
        <w:trPr>
          <w:gridAfter w:val="14"/>
          <w:wAfter w:w="9506" w:type="dxa"/>
        </w:trPr>
        <w:tc>
          <w:tcPr>
            <w:tcW w:w="11445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EB6F68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-NURS5324 – Population Health:  Essentials for Advanced Nursing Practice-</w:t>
            </w:r>
          </w:p>
        </w:tc>
      </w:tr>
      <w:tr w:rsidR="005F5BC9" w:rsidTr="00A349E1">
        <w:trPr>
          <w:gridAfter w:val="14"/>
          <w:wAfter w:w="9506" w:type="dxa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Pr="00121B31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jc w:val="left"/>
            </w:pPr>
            <w:r>
              <w:t>NURS5324 - Population Health:  Essentials for Advanced Nursing Practice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Community and Public Health Nursing: Evidence for Practice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DeMarco, R., &amp; Healey-Walsh, J.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978-1975111694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jc w:val="left"/>
            </w:pPr>
            <w:r w:rsidRPr="005D7048">
              <w:rPr>
                <w:b/>
                <w:sz w:val="16"/>
              </w:rPr>
              <w:t>(</w:t>
            </w:r>
            <w:proofErr w:type="gramStart"/>
            <w:r w:rsidRPr="005D7048">
              <w:rPr>
                <w:b/>
                <w:sz w:val="16"/>
              </w:rPr>
              <w:t>x )</w:t>
            </w:r>
            <w:proofErr w:type="gramEnd"/>
            <w:r w:rsidRPr="005D7048">
              <w:rPr>
                <w:b/>
                <w:sz w:val="16"/>
              </w:rPr>
              <w:t xml:space="preserve"> Req.</w:t>
            </w:r>
            <w:r>
              <w:rPr>
                <w:sz w:val="16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Lippincott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$115.99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2183A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Masten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4"/>
          <w:wAfter w:w="9506" w:type="dxa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Pr="00121B31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jc w:val="left"/>
            </w:pPr>
            <w:r>
              <w:t>NURS5324 - Population Health:  Essentials for Advanced Nursing Practice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Publication manual of the American Psychological Association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jc w:val="left"/>
            </w:pPr>
            <w:r w:rsidRPr="005D7048">
              <w:rPr>
                <w:b/>
                <w:sz w:val="16"/>
              </w:rPr>
              <w:t>(</w:t>
            </w:r>
            <w:proofErr w:type="gramStart"/>
            <w:r w:rsidRPr="005D7048">
              <w:rPr>
                <w:b/>
                <w:sz w:val="16"/>
              </w:rPr>
              <w:t>x )</w:t>
            </w:r>
            <w:proofErr w:type="gramEnd"/>
            <w:r w:rsidRPr="005D7048">
              <w:rPr>
                <w:b/>
                <w:sz w:val="16"/>
              </w:rPr>
              <w:t xml:space="preserve"> Req.</w:t>
            </w:r>
            <w:r>
              <w:rPr>
                <w:sz w:val="16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$28.95</w:t>
            </w:r>
          </w:p>
        </w:tc>
        <w:tc>
          <w:tcPr>
            <w:tcW w:w="909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Masten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7B40C1">
        <w:trPr>
          <w:gridAfter w:val="13"/>
          <w:wAfter w:w="9452" w:type="dxa"/>
          <w:trHeight w:val="145"/>
        </w:trPr>
        <w:tc>
          <w:tcPr>
            <w:tcW w:w="11499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5332 – Nursing Informatics II-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N5332 – Nursing Informatics II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Nursing Informatics: Scope and Standards of Practice, 2</w:t>
            </w:r>
            <w:r w:rsidRPr="00FC69C8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edition (2015)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American 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Nurses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N5332 – Nursing Informatics II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Publication manual of the American Psychological Association (6</w:t>
            </w:r>
            <w:r w:rsidRPr="00BE67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ed.)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ISBN: 978-1433805615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American 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BE67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</w:tc>
      </w:tr>
      <w:tr w:rsidR="005F5BC9" w:rsidTr="00761C5A">
        <w:trPr>
          <w:gridAfter w:val="13"/>
          <w:wAfter w:w="9452" w:type="dxa"/>
          <w:trHeight w:val="1947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N5332 – Nursing Informatics II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 xml:space="preserve">McBride, S. &amp; </w:t>
            </w:r>
            <w:proofErr w:type="spellStart"/>
            <w:r>
              <w:rPr>
                <w:sz w:val="20"/>
              </w:rPr>
              <w:t>Tietze</w:t>
            </w:r>
            <w:proofErr w:type="spellEnd"/>
            <w:r>
              <w:rPr>
                <w:sz w:val="20"/>
              </w:rPr>
              <w:t>, M. (2018)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Nursing Informatics for the Advanced Practice Nurse.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ISBN: 978-0826140456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Pr="00EF531A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Springer Publishing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$115.00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N5332 – Nursing Informatics II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SPSS Grad Pack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N5332 – Nursing Informatics II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McCormick, K, A, &amp; </w:t>
            </w:r>
            <w:proofErr w:type="spellStart"/>
            <w:r>
              <w:rPr>
                <w:sz w:val="20"/>
              </w:rPr>
              <w:t>Gugerty</w:t>
            </w:r>
            <w:proofErr w:type="spellEnd"/>
            <w:r>
              <w:rPr>
                <w:sz w:val="20"/>
              </w:rPr>
              <w:t>, B.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Healthcare Information Technology Exam Guide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9780071802802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McGraw-Hill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Osborne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$52.29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N5332 – Nursing Informatics II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Englebardt</w:t>
            </w:r>
            <w:proofErr w:type="spellEnd"/>
            <w:r>
              <w:rPr>
                <w:sz w:val="20"/>
              </w:rPr>
              <w:t>, S.P, &amp; Nelson, R. (2002)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Health Care Informatics: An interdisciplinary approach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978-0323014236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Mosby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$20.00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N5332 – Nursing Informatics II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Dennis, A, </w:t>
            </w:r>
            <w:proofErr w:type="spellStart"/>
            <w:r>
              <w:rPr>
                <w:sz w:val="20"/>
              </w:rPr>
              <w:t>Wixon</w:t>
            </w:r>
            <w:proofErr w:type="spellEnd"/>
            <w:r>
              <w:rPr>
                <w:sz w:val="20"/>
              </w:rPr>
              <w:t>, B.H., &amp; Roth, R.M. (2012)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System analysis and design.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978-1118057629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John Wiley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&amp; Sons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$120.86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DB5638">
              <w:rPr>
                <w:sz w:val="20"/>
                <w:vertAlign w:val="superscript"/>
              </w:rPr>
              <w:t>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</w:tc>
      </w:tr>
      <w:tr w:rsidR="005F5BC9" w:rsidTr="00A349E1">
        <w:trPr>
          <w:gridAfter w:val="13"/>
          <w:wAfter w:w="9452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N5332 – Nursing Informatics II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Pallant</w:t>
            </w:r>
            <w:proofErr w:type="spellEnd"/>
            <w:r>
              <w:rPr>
                <w:sz w:val="20"/>
              </w:rPr>
              <w:t>, J. 6th Ed.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SPSS survival manual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978-1760291952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McGraw-Hill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$64.00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</w:tc>
      </w:tr>
      <w:tr w:rsidR="005F5BC9" w:rsidTr="007B40C1">
        <w:trPr>
          <w:gridAfter w:val="13"/>
          <w:wAfter w:w="9452" w:type="dxa"/>
          <w:trHeight w:val="145"/>
        </w:trPr>
        <w:tc>
          <w:tcPr>
            <w:tcW w:w="11499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A90A28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-NURS5342 – Advanced Health Assessment-</w:t>
            </w:r>
          </w:p>
        </w:tc>
      </w:tr>
      <w:tr w:rsidR="005F5BC9" w:rsidTr="00A349E1">
        <w:trPr>
          <w:gridAfter w:val="12"/>
          <w:wAfter w:w="9187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NURS 5342 Advanced Health Assessment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Calibri" w:hAnsi="Calibri" w:cs="Calibri"/>
                <w:i/>
                <w:iCs/>
                <w:color w:val="1F497D"/>
                <w:sz w:val="22"/>
                <w:szCs w:val="22"/>
              </w:rPr>
            </w:pPr>
          </w:p>
          <w:p w:rsidR="005F5BC9" w:rsidRPr="0094452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Calibri" w:hAnsi="Calibri" w:cs="Calibri"/>
                <w:iCs/>
                <w:sz w:val="22"/>
                <w:szCs w:val="22"/>
              </w:rPr>
            </w:pPr>
            <w:r w:rsidRPr="00944526">
              <w:rPr>
                <w:rFonts w:ascii="Calibri" w:hAnsi="Calibri" w:cs="Calibri"/>
                <w:iCs/>
                <w:sz w:val="22"/>
                <w:szCs w:val="22"/>
              </w:rPr>
              <w:t>Bates’ Guide to Physical Examination and History Taking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Calibri" w:hAnsi="Calibri" w:cs="Calibri"/>
                <w:i/>
                <w:iCs/>
                <w:color w:val="1F497D"/>
                <w:sz w:val="22"/>
                <w:szCs w:val="22"/>
              </w:rPr>
            </w:pPr>
          </w:p>
          <w:p w:rsidR="005F5BC9" w:rsidRPr="009C1506" w:rsidRDefault="005F5BC9" w:rsidP="005F5BC9">
            <w:pPr>
              <w:rPr>
                <w:szCs w:val="24"/>
              </w:rPr>
            </w:pPr>
            <w:r w:rsidRPr="009C1506">
              <w:rPr>
                <w:szCs w:val="24"/>
              </w:rPr>
              <w:t>(X) Req.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jc w:val="left"/>
              <w:rPr>
                <w:szCs w:val="24"/>
              </w:rPr>
            </w:pPr>
            <w:r w:rsidRPr="009C1506">
              <w:rPr>
                <w:szCs w:val="24"/>
              </w:rPr>
              <w:t>Lippincott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jc w:val="left"/>
              <w:rPr>
                <w:szCs w:val="24"/>
              </w:rPr>
            </w:pPr>
            <w:r w:rsidRPr="009C1506">
              <w:rPr>
                <w:szCs w:val="24"/>
              </w:rPr>
              <w:t>Free through HSC library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12th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tabs>
                <w:tab w:val="center" w:pos="33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Hogan/</w:t>
            </w:r>
          </w:p>
          <w:p w:rsidR="005F5BC9" w:rsidRPr="009C1506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NURS 5342 Advanced Health Assessment </w:t>
            </w:r>
          </w:p>
          <w:p w:rsidR="005F5BC9" w:rsidRDefault="005F5BC9" w:rsidP="005F5BC9">
            <w:pPr>
              <w:rPr>
                <w:szCs w:val="24"/>
              </w:rPr>
            </w:pPr>
          </w:p>
          <w:p w:rsidR="005F5BC9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i-Human.com subscription</w:t>
            </w:r>
          </w:p>
          <w:p w:rsidR="005F5BC9" w:rsidRDefault="005F5BC9" w:rsidP="005F5BC9">
            <w:pPr>
              <w:rPr>
                <w:szCs w:val="24"/>
              </w:rPr>
            </w:pPr>
          </w:p>
          <w:p w:rsidR="005F5BC9" w:rsidRPr="009C1506" w:rsidRDefault="005F5BC9" w:rsidP="005F5BC9">
            <w:pPr>
              <w:rPr>
                <w:szCs w:val="24"/>
              </w:rPr>
            </w:pPr>
            <w:r w:rsidRPr="009C1506">
              <w:rPr>
                <w:szCs w:val="24"/>
              </w:rPr>
              <w:t>(X) Req.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Kaplan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$99+tax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Hogan/</w:t>
            </w:r>
          </w:p>
          <w:p w:rsidR="005F5BC9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NURS 5342 Advanced Health Assessment </w:t>
            </w:r>
          </w:p>
          <w:p w:rsidR="005F5BC9" w:rsidRDefault="005F5BC9" w:rsidP="005F5BC9">
            <w:pPr>
              <w:rPr>
                <w:szCs w:val="24"/>
              </w:rPr>
            </w:pPr>
          </w:p>
          <w:p w:rsidR="005F5BC9" w:rsidRPr="009C1506" w:rsidRDefault="005F5BC9" w:rsidP="005F5BC9">
            <w:pPr>
              <w:rPr>
                <w:szCs w:val="24"/>
              </w:rPr>
            </w:pPr>
            <w:r w:rsidRPr="009C1506">
              <w:rPr>
                <w:szCs w:val="24"/>
              </w:rPr>
              <w:t>Bates Visual Guide to Physical Examination</w:t>
            </w:r>
          </w:p>
          <w:p w:rsidR="005F5BC9" w:rsidRPr="009C150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 w:rsidRPr="009C1506">
              <w:rPr>
                <w:szCs w:val="24"/>
              </w:rPr>
              <w:t>ISBN-9780781757645</w:t>
            </w:r>
          </w:p>
          <w:p w:rsidR="005F5BC9" w:rsidRPr="009C150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</w:p>
          <w:p w:rsidR="005F5BC9" w:rsidRPr="009C1506" w:rsidRDefault="005F5BC9" w:rsidP="005F5BC9">
            <w:pPr>
              <w:rPr>
                <w:szCs w:val="24"/>
              </w:rPr>
            </w:pPr>
            <w:r w:rsidRPr="009C1506">
              <w:rPr>
                <w:szCs w:val="24"/>
              </w:rPr>
              <w:t>(X) Req.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rPr>
                <w:szCs w:val="24"/>
              </w:rPr>
            </w:pPr>
            <w:r w:rsidRPr="009C1506">
              <w:rPr>
                <w:szCs w:val="24"/>
              </w:rPr>
              <w:t>Lippincott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rPr>
                <w:szCs w:val="24"/>
              </w:rPr>
            </w:pPr>
            <w:r w:rsidRPr="009C1506">
              <w:rPr>
                <w:szCs w:val="24"/>
              </w:rPr>
              <w:t>Free through HSC library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9C1506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Hogan/</w:t>
            </w:r>
          </w:p>
          <w:p w:rsidR="005F5BC9" w:rsidRPr="009C1506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NURS 5342 Advanced Health Assessment</w:t>
            </w:r>
            <w:r>
              <w:rPr>
                <w:szCs w:val="24"/>
              </w:rPr>
              <w:t xml:space="preserve"> 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i/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Maxwell’s Quick Medical Reference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Maxwell, R.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ISBN: 0-9645191-3-5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(X) Req.     ()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Maxwell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$7.95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  <w:vertAlign w:val="superscript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Hogan/'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NURS 5342 Advanced Health Assessment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Dains</w:t>
            </w:r>
            <w:proofErr w:type="spellEnd"/>
            <w:r>
              <w:rPr>
                <w:szCs w:val="24"/>
              </w:rPr>
              <w:t xml:space="preserve">, J.E., Baumann, L. C., &amp; </w:t>
            </w:r>
            <w:proofErr w:type="spellStart"/>
            <w:r>
              <w:rPr>
                <w:szCs w:val="24"/>
              </w:rPr>
              <w:t>Scheibel</w:t>
            </w:r>
            <w:proofErr w:type="spellEnd"/>
            <w:r>
              <w:rPr>
                <w:szCs w:val="24"/>
              </w:rPr>
              <w:t>, P.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>
              <w:rPr>
                <w:szCs w:val="24"/>
              </w:rPr>
              <w:t>Advanced health assessment and clinical diagnosis in primary care. 5th ed.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>
              <w:rPr>
                <w:szCs w:val="24"/>
              </w:rPr>
              <w:t>ISBN: 978-0323266253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(X) Req.     ()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$84.95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5th 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Hogan/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45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NURS 5342 Advanced Health Assessment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Publication Manual of the American Psychological Association 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APA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ISBN: 978-1433805615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(</w:t>
            </w:r>
            <w:proofErr w:type="gramStart"/>
            <w:r w:rsidRPr="00E36E17">
              <w:rPr>
                <w:szCs w:val="24"/>
              </w:rPr>
              <w:t>x )</w:t>
            </w:r>
            <w:proofErr w:type="gramEnd"/>
            <w:r w:rsidRPr="00E36E17">
              <w:rPr>
                <w:szCs w:val="24"/>
              </w:rPr>
              <w:t xml:space="preserve"> Req.     (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APA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$25.53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17128C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Hogan/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Toon</w:t>
            </w:r>
          </w:p>
        </w:tc>
      </w:tr>
      <w:tr w:rsidR="005F5BC9" w:rsidRPr="00323E94" w:rsidTr="007B40C1">
        <w:trPr>
          <w:gridAfter w:val="12"/>
          <w:wAfter w:w="9187" w:type="dxa"/>
          <w:trHeight w:val="333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323E94" w:rsidRDefault="005F5BC9" w:rsidP="005F5BC9">
            <w:pPr>
              <w:tabs>
                <w:tab w:val="center" w:pos="40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-NURS5343 – </w:t>
            </w:r>
            <w:proofErr w:type="spellStart"/>
            <w:r w:rsidRPr="00A90A28">
              <w:rPr>
                <w:b/>
                <w:sz w:val="28"/>
                <w:szCs w:val="28"/>
                <w:shd w:val="clear" w:color="auto" w:fill="FFFF00"/>
              </w:rPr>
              <w:t>Pharmacotherapeutics</w:t>
            </w:r>
            <w:proofErr w:type="spellEnd"/>
            <w:r w:rsidRPr="00A90A28">
              <w:rPr>
                <w:b/>
                <w:sz w:val="28"/>
                <w:szCs w:val="28"/>
                <w:shd w:val="clear" w:color="auto" w:fill="FFFF00"/>
              </w:rPr>
              <w:t xml:space="preserve"> for</w:t>
            </w:r>
            <w:r>
              <w:rPr>
                <w:b/>
                <w:sz w:val="28"/>
                <w:szCs w:val="28"/>
              </w:rPr>
              <w:t xml:space="preserve"> Nursing in Advanced Practice- </w:t>
            </w:r>
          </w:p>
        </w:tc>
      </w:tr>
      <w:tr w:rsidR="005F5BC9" w:rsidTr="00A349E1">
        <w:trPr>
          <w:gridAfter w:val="12"/>
          <w:wAfter w:w="9187" w:type="dxa"/>
          <w:trHeight w:val="1860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NURS 5343 – </w:t>
            </w:r>
            <w:proofErr w:type="spellStart"/>
            <w:r>
              <w:rPr>
                <w:sz w:val="20"/>
              </w:rPr>
              <w:t>Pharmacotherapeutics</w:t>
            </w:r>
            <w:proofErr w:type="spellEnd"/>
            <w:r>
              <w:rPr>
                <w:sz w:val="20"/>
              </w:rPr>
              <w:t xml:space="preserve"> f</w:t>
            </w:r>
            <w:smartTag w:uri="urn:schemas-microsoft-com:office:smarttags" w:element="PersonName">
              <w:r>
                <w:rPr>
                  <w:sz w:val="20"/>
                </w:rPr>
                <w:t>or</w:t>
              </w:r>
            </w:smartTag>
            <w:r>
              <w:rPr>
                <w:sz w:val="20"/>
              </w:rPr>
              <w:t xml:space="preserve"> Nurses in Advanced Practice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Lehne's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Pharmacotherapeutics</w:t>
            </w:r>
            <w:proofErr w:type="spellEnd"/>
            <w:r>
              <w:rPr>
                <w:b/>
                <w:bCs/>
                <w:sz w:val="20"/>
              </w:rPr>
              <w:t xml:space="preserve"> for Advanced Practice Providers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center" w:pos="255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Rosenthal. </w:t>
            </w:r>
            <w:proofErr w:type="spellStart"/>
            <w:r>
              <w:rPr>
                <w:sz w:val="20"/>
              </w:rPr>
              <w:t>Burchum</w:t>
            </w:r>
            <w:proofErr w:type="spellEnd"/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ISBN:  978-0323447836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x )</w:t>
            </w:r>
            <w:proofErr w:type="gramEnd"/>
            <w:r>
              <w:rPr>
                <w:sz w:val="16"/>
                <w:szCs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$116.12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67638A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Bruce</w:t>
            </w: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Mello</w:t>
            </w:r>
          </w:p>
        </w:tc>
      </w:tr>
      <w:tr w:rsidR="005F5BC9" w:rsidTr="007B40C1">
        <w:trPr>
          <w:gridAfter w:val="12"/>
          <w:wAfter w:w="9187" w:type="dxa"/>
          <w:trHeight w:val="333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511223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-NURS5345 – Advanced Practice Nursing: Application of Pathophysiology- </w:t>
            </w:r>
          </w:p>
        </w:tc>
      </w:tr>
      <w:tr w:rsidR="005F5BC9" w:rsidTr="00A349E1">
        <w:trPr>
          <w:gridAfter w:val="12"/>
          <w:wAfter w:w="9187" w:type="dxa"/>
          <w:trHeight w:val="1860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NURS5345 – Pathophysiology (On-Line)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Pr="007465EC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 w:rsidRPr="007465EC">
              <w:rPr>
                <w:b/>
                <w:sz w:val="20"/>
              </w:rPr>
              <w:t>Pathophysiology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/>
                <w:sz w:val="22"/>
                <w:szCs w:val="22"/>
              </w:rPr>
            </w:pPr>
          </w:p>
          <w:p w:rsidR="005F5BC9" w:rsidRPr="001D78D9" w:rsidRDefault="005F5BC9" w:rsidP="005F5BC9">
            <w:pPr>
              <w:tabs>
                <w:tab w:val="center" w:pos="0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Banasik</w:t>
            </w:r>
            <w:proofErr w:type="spellEnd"/>
            <w:r>
              <w:rPr>
                <w:sz w:val="22"/>
                <w:szCs w:val="22"/>
              </w:rPr>
              <w:t xml:space="preserve">, J. L., &amp; </w:t>
            </w:r>
            <w:proofErr w:type="spellStart"/>
            <w:r w:rsidRPr="001D78D9">
              <w:rPr>
                <w:sz w:val="22"/>
                <w:szCs w:val="22"/>
              </w:rPr>
              <w:t>Copstead-Kirkhorn</w:t>
            </w:r>
            <w:proofErr w:type="spellEnd"/>
            <w:r w:rsidRPr="001D78D9">
              <w:rPr>
                <w:sz w:val="22"/>
                <w:szCs w:val="22"/>
              </w:rPr>
              <w:t xml:space="preserve">, L.-E. </w:t>
            </w:r>
            <w:proofErr w:type="gramStart"/>
            <w:r w:rsidRPr="001D78D9">
              <w:rPr>
                <w:sz w:val="22"/>
                <w:szCs w:val="22"/>
              </w:rPr>
              <w:t>C..  (</w:t>
            </w:r>
            <w:proofErr w:type="gramEnd"/>
            <w:r w:rsidRPr="001D78D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1D78D9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Pr="001D78D9">
              <w:rPr>
                <w:bCs/>
                <w:i/>
                <w:sz w:val="22"/>
                <w:szCs w:val="22"/>
              </w:rPr>
              <w:t>Pathophysiology</w:t>
            </w:r>
            <w:r w:rsidRPr="001D78D9">
              <w:rPr>
                <w:bCs/>
                <w:sz w:val="22"/>
                <w:szCs w:val="22"/>
              </w:rPr>
              <w:t xml:space="preserve">.  </w:t>
            </w:r>
            <w:r>
              <w:rPr>
                <w:bCs/>
                <w:sz w:val="22"/>
                <w:szCs w:val="22"/>
              </w:rPr>
              <w:t>6</w:t>
            </w:r>
            <w:r w:rsidRPr="001D78D9">
              <w:rPr>
                <w:bCs/>
                <w:sz w:val="22"/>
                <w:szCs w:val="22"/>
                <w:vertAlign w:val="superscript"/>
              </w:rPr>
              <w:t>th</w:t>
            </w:r>
            <w:r w:rsidRPr="001D78D9">
              <w:rPr>
                <w:bCs/>
                <w:sz w:val="22"/>
                <w:szCs w:val="22"/>
              </w:rPr>
              <w:t xml:space="preserve"> ed.   ISBN-13:</w:t>
            </w:r>
            <w:r w:rsidRPr="001D78D9">
              <w:rPr>
                <w:b/>
                <w:bCs/>
                <w:sz w:val="22"/>
                <w:szCs w:val="22"/>
              </w:rPr>
              <w:t xml:space="preserve"> </w:t>
            </w:r>
            <w:r w:rsidRPr="008814E3">
              <w:rPr>
                <w:bCs/>
                <w:sz w:val="22"/>
                <w:szCs w:val="22"/>
              </w:rPr>
              <w:t>978-0</w:t>
            </w:r>
            <w:r>
              <w:rPr>
                <w:bCs/>
                <w:sz w:val="22"/>
                <w:szCs w:val="22"/>
              </w:rPr>
              <w:t>-</w:t>
            </w:r>
            <w:r w:rsidRPr="008814E3">
              <w:rPr>
                <w:bCs/>
                <w:sz w:val="22"/>
                <w:szCs w:val="22"/>
              </w:rPr>
              <w:t>323</w:t>
            </w:r>
            <w:r>
              <w:rPr>
                <w:bCs/>
                <w:sz w:val="22"/>
                <w:szCs w:val="22"/>
              </w:rPr>
              <w:t>-</w:t>
            </w:r>
            <w:r w:rsidRPr="008814E3">
              <w:rPr>
                <w:bCs/>
                <w:sz w:val="22"/>
                <w:szCs w:val="22"/>
              </w:rPr>
              <w:t>35481</w:t>
            </w:r>
            <w:r>
              <w:rPr>
                <w:bCs/>
                <w:sz w:val="22"/>
                <w:szCs w:val="22"/>
              </w:rPr>
              <w:t>-</w:t>
            </w:r>
            <w:r w:rsidRPr="008814E3">
              <w:rPr>
                <w:bCs/>
                <w:sz w:val="22"/>
                <w:szCs w:val="22"/>
              </w:rPr>
              <w:t>3</w:t>
            </w:r>
            <w:r w:rsidRPr="001D78D9">
              <w:rPr>
                <w:bCs/>
                <w:sz w:val="22"/>
                <w:szCs w:val="22"/>
              </w:rPr>
              <w:t xml:space="preserve">.  </w:t>
            </w: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16"/>
              </w:rPr>
              <w:t xml:space="preserve"> 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$97.60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EA4D06">
              <w:rPr>
                <w:sz w:val="20"/>
                <w:vertAlign w:val="superscript"/>
              </w:rPr>
              <w:t>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6F2593" w:rsidRDefault="005F5BC9" w:rsidP="005F5BC9">
            <w:pPr>
              <w:tabs>
                <w:tab w:val="center" w:pos="331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Rogge</w:t>
            </w:r>
          </w:p>
        </w:tc>
      </w:tr>
      <w:tr w:rsidR="005F5BC9" w:rsidTr="00A349E1">
        <w:trPr>
          <w:gridAfter w:val="12"/>
          <w:wAfter w:w="9187" w:type="dxa"/>
          <w:trHeight w:val="184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NURS5345 – Pathophysiology (On-Line)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Pr="00CC6C9A" w:rsidRDefault="005F5BC9" w:rsidP="005F5BC9">
            <w:pPr>
              <w:tabs>
                <w:tab w:val="center" w:pos="407"/>
              </w:tabs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Banasik</w:t>
            </w:r>
            <w:proofErr w:type="spellEnd"/>
            <w:r>
              <w:rPr>
                <w:sz w:val="22"/>
                <w:szCs w:val="22"/>
              </w:rPr>
              <w:t xml:space="preserve">, J. L. </w:t>
            </w:r>
            <w:r w:rsidRPr="001D78D9">
              <w:rPr>
                <w:sz w:val="22"/>
                <w:szCs w:val="22"/>
              </w:rPr>
              <w:t>(201</w:t>
            </w:r>
            <w:r>
              <w:rPr>
                <w:sz w:val="22"/>
                <w:szCs w:val="22"/>
              </w:rPr>
              <w:t>9</w:t>
            </w:r>
            <w:r w:rsidRPr="001D78D9">
              <w:rPr>
                <w:sz w:val="22"/>
                <w:szCs w:val="22"/>
              </w:rPr>
              <w:t>).</w:t>
            </w:r>
            <w:r>
              <w:rPr>
                <w:sz w:val="22"/>
                <w:szCs w:val="22"/>
              </w:rPr>
              <w:t xml:space="preserve"> </w:t>
            </w:r>
            <w:r w:rsidRPr="00CC6C9A">
              <w:rPr>
                <w:i/>
                <w:sz w:val="22"/>
                <w:szCs w:val="22"/>
              </w:rPr>
              <w:t>Study Guide for</w:t>
            </w:r>
            <w:r>
              <w:rPr>
                <w:sz w:val="22"/>
                <w:szCs w:val="22"/>
              </w:rPr>
              <w:t xml:space="preserve"> </w:t>
            </w:r>
            <w:r w:rsidRPr="001D78D9">
              <w:rPr>
                <w:bCs/>
                <w:i/>
                <w:sz w:val="22"/>
                <w:szCs w:val="22"/>
              </w:rPr>
              <w:t>Pathophysiology</w:t>
            </w:r>
            <w:r w:rsidRPr="001D78D9">
              <w:rPr>
                <w:bCs/>
                <w:sz w:val="22"/>
                <w:szCs w:val="22"/>
              </w:rPr>
              <w:t xml:space="preserve">.  </w:t>
            </w:r>
            <w:r>
              <w:rPr>
                <w:bCs/>
                <w:sz w:val="22"/>
                <w:szCs w:val="22"/>
              </w:rPr>
              <w:t>6</w:t>
            </w:r>
            <w:r w:rsidRPr="001D78D9">
              <w:rPr>
                <w:bCs/>
                <w:sz w:val="22"/>
                <w:szCs w:val="22"/>
                <w:vertAlign w:val="superscript"/>
              </w:rPr>
              <w:t>th</w:t>
            </w:r>
            <w:r w:rsidRPr="001D78D9">
              <w:rPr>
                <w:bCs/>
                <w:sz w:val="22"/>
                <w:szCs w:val="22"/>
              </w:rPr>
              <w:t xml:space="preserve"> ed</w:t>
            </w:r>
            <w:r w:rsidRPr="00CC6C9A">
              <w:rPr>
                <w:bCs/>
                <w:sz w:val="22"/>
                <w:szCs w:val="22"/>
              </w:rPr>
              <w:t>.   ISBN-13:</w:t>
            </w:r>
            <w:r w:rsidRPr="00CC6C9A">
              <w:rPr>
                <w:sz w:val="22"/>
                <w:szCs w:val="22"/>
              </w:rPr>
              <w:t xml:space="preserve"> 978-0323444293</w:t>
            </w: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16"/>
              </w:rPr>
              <w:t xml:space="preserve"> (X) Req.     (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$39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EA4D06">
              <w:rPr>
                <w:sz w:val="20"/>
                <w:vertAlign w:val="superscript"/>
              </w:rPr>
              <w:t>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Rogge</w:t>
            </w:r>
          </w:p>
        </w:tc>
      </w:tr>
      <w:tr w:rsidR="005F5BC9" w:rsidTr="007B40C1">
        <w:trPr>
          <w:gridAfter w:val="12"/>
          <w:wAfter w:w="9187" w:type="dxa"/>
          <w:trHeight w:val="348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5D67B0" w:rsidRDefault="005F5BC9" w:rsidP="005F5BC9">
            <w:pPr>
              <w:tabs>
                <w:tab w:val="center" w:pos="407"/>
              </w:tabs>
              <w:jc w:val="center"/>
              <w:rPr>
                <w:b/>
                <w:sz w:val="28"/>
                <w:szCs w:val="28"/>
                <w:highlight w:val="green"/>
              </w:rPr>
            </w:pPr>
            <w:r w:rsidRPr="00F01FC1">
              <w:rPr>
                <w:b/>
                <w:sz w:val="28"/>
                <w:szCs w:val="28"/>
              </w:rPr>
              <w:t>NURS5351 - Scientific Foundations of Practice</w:t>
            </w:r>
            <w:r>
              <w:rPr>
                <w:b/>
                <w:sz w:val="28"/>
                <w:szCs w:val="28"/>
              </w:rPr>
              <w:t xml:space="preserve">- </w:t>
            </w:r>
          </w:p>
        </w:tc>
      </w:tr>
      <w:tr w:rsidR="005F5BC9" w:rsidTr="00A349E1">
        <w:trPr>
          <w:gridAfter w:val="12"/>
          <w:wAfter w:w="9187" w:type="dxa"/>
          <w:trHeight w:val="1938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C27D9E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NURS5351 - Scientific Foundations of Practice</w:t>
            </w:r>
          </w:p>
          <w:p w:rsidR="005F5BC9" w:rsidRPr="00B81FD1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</w:p>
          <w:p w:rsidR="005F5BC9" w:rsidRDefault="005F5BC9" w:rsidP="005F5BC9">
            <w:pPr>
              <w:ind w:left="720" w:hanging="72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E392F">
              <w:rPr>
                <w:rFonts w:ascii="Verdana" w:hAnsi="Verdana"/>
                <w:sz w:val="18"/>
                <w:szCs w:val="18"/>
              </w:rPr>
              <w:t>Melnyk</w:t>
            </w:r>
            <w:proofErr w:type="spellEnd"/>
            <w:r w:rsidRPr="008E392F">
              <w:rPr>
                <w:rFonts w:ascii="Verdana" w:hAnsi="Verdana"/>
                <w:sz w:val="18"/>
                <w:szCs w:val="18"/>
              </w:rPr>
              <w:t>, B.</w:t>
            </w:r>
            <w:r>
              <w:rPr>
                <w:rFonts w:ascii="Verdana" w:hAnsi="Verdana"/>
                <w:sz w:val="18"/>
                <w:szCs w:val="18"/>
              </w:rPr>
              <w:t xml:space="preserve"> M.</w:t>
            </w:r>
            <w:r w:rsidRPr="008E392F">
              <w:rPr>
                <w:rFonts w:ascii="Verdana" w:hAnsi="Verdana"/>
                <w:sz w:val="18"/>
                <w:szCs w:val="18"/>
              </w:rPr>
              <w:t xml:space="preserve"> &amp; </w:t>
            </w:r>
            <w:proofErr w:type="spellStart"/>
            <w:r w:rsidRPr="008E392F">
              <w:rPr>
                <w:rFonts w:ascii="Verdana" w:hAnsi="Verdana"/>
                <w:sz w:val="18"/>
                <w:szCs w:val="18"/>
              </w:rPr>
              <w:t>Fineout-Overholt</w:t>
            </w:r>
            <w:proofErr w:type="spellEnd"/>
            <w:r w:rsidRPr="008E392F">
              <w:rPr>
                <w:rFonts w:ascii="Verdana" w:hAnsi="Verdana"/>
                <w:sz w:val="18"/>
                <w:szCs w:val="18"/>
              </w:rPr>
              <w:t>, E. (</w:t>
            </w:r>
            <w:r>
              <w:rPr>
                <w:rFonts w:ascii="Verdana" w:hAnsi="Verdana"/>
                <w:sz w:val="18"/>
                <w:szCs w:val="18"/>
              </w:rPr>
              <w:t>2019).</w:t>
            </w:r>
            <w:r w:rsidRPr="008E392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E392F">
              <w:rPr>
                <w:rFonts w:ascii="Verdana" w:hAnsi="Verdana"/>
                <w:i/>
                <w:sz w:val="18"/>
                <w:szCs w:val="18"/>
              </w:rPr>
              <w:t>Evidence-based practice in nursing &amp; healthcare:  A guide to best practice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8E392F">
              <w:rPr>
                <w:rFonts w:ascii="Verdana" w:hAnsi="Verdana"/>
                <w:sz w:val="18"/>
                <w:szCs w:val="18"/>
              </w:rPr>
              <w:t>Philadelphia</w:t>
            </w:r>
            <w:r>
              <w:rPr>
                <w:rFonts w:ascii="Verdana" w:hAnsi="Verdana"/>
                <w:sz w:val="18"/>
                <w:szCs w:val="18"/>
              </w:rPr>
              <w:t>, PA: Wolters Kluwer Health</w:t>
            </w:r>
          </w:p>
          <w:p w:rsidR="005F5BC9" w:rsidRPr="008E392F" w:rsidRDefault="005F5BC9" w:rsidP="005F5BC9">
            <w:pPr>
              <w:ind w:left="720" w:hanging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(Paperback) ISBN:  978-1-4963-8453-9</w:t>
            </w:r>
          </w:p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 w:rsidRPr="002069F0">
              <w:rPr>
                <w:b/>
                <w:sz w:val="20"/>
              </w:rPr>
              <w:t>( X</w:t>
            </w:r>
            <w:proofErr w:type="gramEnd"/>
            <w:r w:rsidRPr="002069F0">
              <w:rPr>
                <w:b/>
                <w:sz w:val="20"/>
              </w:rPr>
              <w:t xml:space="preserve"> ) Req</w:t>
            </w:r>
            <w:r w:rsidRPr="002069F0">
              <w:rPr>
                <w:sz w:val="20"/>
              </w:rPr>
              <w:t xml:space="preserve">.     (  )  </w:t>
            </w:r>
            <w:r>
              <w:rPr>
                <w:sz w:val="20"/>
              </w:rPr>
              <w:t>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Wolters Kluwer Health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Owen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Andersen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Collins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Esperat</w:t>
            </w:r>
          </w:p>
        </w:tc>
      </w:tr>
      <w:tr w:rsidR="005F5BC9" w:rsidTr="00A349E1">
        <w:trPr>
          <w:gridAfter w:val="12"/>
          <w:wAfter w:w="9187" w:type="dxa"/>
          <w:trHeight w:val="1938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NURS5351 - Scientific Foundations of Practice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</w:p>
          <w:p w:rsidR="005F5BC9" w:rsidRDefault="005F5BC9" w:rsidP="005F5BC9">
            <w:pPr>
              <w:widowControl w:val="0"/>
              <w:tabs>
                <w:tab w:val="left" w:pos="3420"/>
                <w:tab w:val="right" w:pos="9000"/>
              </w:tabs>
              <w:ind w:left="720" w:hanging="720"/>
              <w:rPr>
                <w:rFonts w:ascii="Verdana" w:eastAsiaTheme="minorHAnsi" w:hAnsi="Verdana" w:cstheme="minorBidi"/>
                <w:b/>
                <w:color w:val="1F497D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Gray, J.R, Grove, S.K., &amp; Sutherland, S. (2017).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The practice of nursing research: Appraisal, synthesis, and generation of evidence. </w:t>
            </w:r>
            <w:r>
              <w:rPr>
                <w:rFonts w:ascii="Verdana" w:hAnsi="Verdana"/>
                <w:sz w:val="18"/>
                <w:szCs w:val="18"/>
              </w:rPr>
              <w:t xml:space="preserve">St. Louis, MO: Elsevier.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</w:p>
          <w:p w:rsidR="005F5BC9" w:rsidRPr="00C27D9E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(Paperback) ISBN: 978-0-323-37758-4</w:t>
            </w:r>
          </w:p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r w:rsidRPr="002069F0">
              <w:rPr>
                <w:sz w:val="20"/>
              </w:rPr>
              <w:t xml:space="preserve">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proofErr w:type="gramStart"/>
            <w:r w:rsidRPr="006D0739">
              <w:rPr>
                <w:b/>
                <w:sz w:val="20"/>
              </w:rPr>
              <w:t>(  X</w:t>
            </w:r>
            <w:proofErr w:type="gramEnd"/>
            <w:r w:rsidRPr="006D0739">
              <w:rPr>
                <w:b/>
                <w:sz w:val="20"/>
              </w:rPr>
              <w:t>) Req.</w:t>
            </w:r>
            <w:r w:rsidRPr="002069F0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( </w:t>
            </w:r>
            <w:r w:rsidRPr="00C27D9E">
              <w:rPr>
                <w:sz w:val="20"/>
              </w:rPr>
              <w:t xml:space="preserve"> ) 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8th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Owen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Andersen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Collins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Esperat</w:t>
            </w:r>
          </w:p>
        </w:tc>
      </w:tr>
      <w:tr w:rsidR="005F5BC9" w:rsidTr="00A349E1">
        <w:trPr>
          <w:gridAfter w:val="12"/>
          <w:wAfter w:w="9187" w:type="dxa"/>
          <w:trHeight w:val="1938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D60E6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 w:rsidRPr="002D60E6">
              <w:rPr>
                <w:b/>
                <w:sz w:val="20"/>
              </w:rPr>
              <w:t>NURS5351 - Scientific Foundation of Practice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CE6A08" w:rsidRDefault="005F5BC9" w:rsidP="005F5BC9">
            <w:pPr>
              <w:widowControl w:val="0"/>
              <w:tabs>
                <w:tab w:val="left" w:pos="3420"/>
                <w:tab w:val="right" w:pos="9000"/>
              </w:tabs>
              <w:ind w:left="720" w:hanging="720"/>
              <w:jc w:val="left"/>
              <w:rPr>
                <w:rFonts w:ascii="Verdana" w:hAnsi="Verdana"/>
                <w:sz w:val="18"/>
                <w:szCs w:val="18"/>
              </w:rPr>
            </w:pPr>
            <w:r w:rsidRPr="00CE6A08">
              <w:rPr>
                <w:rFonts w:ascii="Verdana" w:hAnsi="Verdana"/>
                <w:sz w:val="18"/>
                <w:szCs w:val="18"/>
              </w:rPr>
              <w:t>Ameri</w:t>
            </w:r>
            <w:r>
              <w:rPr>
                <w:rFonts w:ascii="Verdana" w:hAnsi="Verdana"/>
                <w:sz w:val="18"/>
                <w:szCs w:val="18"/>
              </w:rPr>
              <w:t>can Psychological Association. </w:t>
            </w:r>
            <w:r w:rsidRPr="00CE6A08">
              <w:rPr>
                <w:rFonts w:ascii="Verdana" w:hAnsi="Verdana"/>
                <w:sz w:val="18"/>
                <w:szCs w:val="18"/>
              </w:rPr>
              <w:t>(2010).</w:t>
            </w:r>
            <w:proofErr w:type="gramStart"/>
            <w:r w:rsidRPr="00CE6A08">
              <w:rPr>
                <w:rFonts w:ascii="Verdana" w:hAnsi="Verdana"/>
                <w:sz w:val="18"/>
                <w:szCs w:val="18"/>
              </w:rPr>
              <w:t xml:space="preserve">  </w:t>
            </w:r>
            <w:r w:rsidRPr="00CE6A08">
              <w:rPr>
                <w:rFonts w:ascii="Verdana" w:hAnsi="Verdana"/>
                <w:i/>
                <w:sz w:val="18"/>
                <w:szCs w:val="18"/>
              </w:rPr>
              <w:t>Publication</w:t>
            </w:r>
            <w:proofErr w:type="gramEnd"/>
            <w:r w:rsidRPr="00CE6A08">
              <w:rPr>
                <w:rFonts w:ascii="Verdana" w:hAnsi="Verdana"/>
                <w:i/>
                <w:sz w:val="18"/>
                <w:szCs w:val="18"/>
              </w:rPr>
              <w:t xml:space="preserve"> manual of the American Psychological         Association (6</w:t>
            </w:r>
            <w:r w:rsidRPr="00CE6A08">
              <w:rPr>
                <w:rFonts w:ascii="Verdana" w:hAnsi="Verdana"/>
                <w:i/>
                <w:sz w:val="18"/>
                <w:szCs w:val="18"/>
                <w:vertAlign w:val="superscript"/>
              </w:rPr>
              <w:t>th</w:t>
            </w:r>
            <w:r w:rsidRPr="00CE6A08">
              <w:rPr>
                <w:rFonts w:ascii="Verdana" w:hAnsi="Verdana"/>
                <w:i/>
                <w:sz w:val="18"/>
                <w:szCs w:val="18"/>
              </w:rPr>
              <w:t xml:space="preserve"> ed.)</w:t>
            </w:r>
            <w:r w:rsidRPr="00CE6A08">
              <w:rPr>
                <w:rFonts w:ascii="Verdana" w:hAnsi="Verdana"/>
                <w:sz w:val="18"/>
                <w:szCs w:val="18"/>
              </w:rPr>
              <w:t>. Washington, D.C.: Author.   [You may choose to use online resources (APA website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E6A08">
              <w:rPr>
                <w:rFonts w:ascii="Verdana" w:hAnsi="Verdana"/>
                <w:sz w:val="18"/>
                <w:szCs w:val="18"/>
              </w:rPr>
              <w:t xml:space="preserve">or OWL Purdue) in lieu of purchasing a manual].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 w:rsidRPr="006D0739">
              <w:rPr>
                <w:b/>
                <w:sz w:val="20"/>
              </w:rPr>
              <w:t>( x</w:t>
            </w:r>
            <w:proofErr w:type="gramEnd"/>
            <w:r w:rsidRPr="006D0739">
              <w:rPr>
                <w:b/>
                <w:sz w:val="20"/>
              </w:rPr>
              <w:t>) Req.</w:t>
            </w:r>
            <w:r>
              <w:rPr>
                <w:sz w:val="16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Owen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Andersen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Collins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Esperat</w:t>
            </w:r>
          </w:p>
        </w:tc>
      </w:tr>
      <w:tr w:rsidR="005F5BC9" w:rsidTr="007B40C1">
        <w:trPr>
          <w:gridAfter w:val="12"/>
          <w:wAfter w:w="9187" w:type="dxa"/>
          <w:trHeight w:val="426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</w:tabs>
              <w:jc w:val="center"/>
              <w:rPr>
                <w:sz w:val="20"/>
              </w:rPr>
            </w:pPr>
            <w:r w:rsidRPr="00F01FC1">
              <w:rPr>
                <w:b/>
                <w:sz w:val="28"/>
                <w:szCs w:val="28"/>
              </w:rPr>
              <w:lastRenderedPageBreak/>
              <w:t>NURS5352 - Leadership for Healthcare</w:t>
            </w:r>
            <w:r>
              <w:rPr>
                <w:b/>
                <w:sz w:val="28"/>
                <w:szCs w:val="28"/>
              </w:rPr>
              <w:t xml:space="preserve"> - </w:t>
            </w:r>
          </w:p>
        </w:tc>
      </w:tr>
      <w:tr w:rsidR="005F5BC9" w:rsidTr="00A349E1">
        <w:trPr>
          <w:gridAfter w:val="12"/>
          <w:wAfter w:w="9187" w:type="dxa"/>
          <w:trHeight w:val="1938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N5352 - Leadership for Healthcare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72" w:hanging="7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Grossman, S.C., &amp; </w:t>
            </w:r>
            <w:proofErr w:type="spellStart"/>
            <w:r>
              <w:rPr>
                <w:szCs w:val="24"/>
              </w:rPr>
              <w:t>Valiga</w:t>
            </w:r>
            <w:proofErr w:type="spellEnd"/>
            <w:r>
              <w:rPr>
                <w:szCs w:val="24"/>
              </w:rPr>
              <w:t>, T.M. (2017). The new leadership challenge: Creating the future of nursing (5th Ed.). Philadelphia: FA Davis.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72" w:hanging="72"/>
              <w:jc w:val="left"/>
              <w:rPr>
                <w:szCs w:val="24"/>
              </w:rPr>
            </w:pPr>
            <w:r>
              <w:rPr>
                <w:szCs w:val="24"/>
              </w:rPr>
              <w:t>ISBN: 978-0803657663</w:t>
            </w:r>
          </w:p>
          <w:p w:rsidR="005F5BC9" w:rsidRPr="00E36E17" w:rsidRDefault="005F5BC9" w:rsidP="005F5BC9">
            <w:pPr>
              <w:rPr>
                <w:szCs w:val="24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 xml:space="preserve"> (</w:t>
            </w:r>
            <w:proofErr w:type="gramStart"/>
            <w:r w:rsidRPr="00E36E17">
              <w:rPr>
                <w:szCs w:val="24"/>
              </w:rPr>
              <w:t>x  )</w:t>
            </w:r>
            <w:proofErr w:type="gramEnd"/>
            <w:r w:rsidRPr="00E36E17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FA Davis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$56.95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5th Ed.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Green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Burpo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Dean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Merritt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Ragsdale</w:t>
            </w:r>
          </w:p>
        </w:tc>
      </w:tr>
      <w:tr w:rsidR="005F5BC9" w:rsidTr="00A349E1">
        <w:trPr>
          <w:gridAfter w:val="12"/>
          <w:wAfter w:w="9187" w:type="dxa"/>
          <w:trHeight w:val="1938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N5352 - Leadership for Healthcare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Mason, D.J., Gardner, D.B., Outlaw, F.H., &amp; O'Grady, E.T. (Eds.) (2015). Policy and politics in nursing and health care (7th Ed.). St. Louis, MO: W.B. Saunders/Elsevier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ISBN: 978-0323241441</w:t>
            </w:r>
          </w:p>
          <w:p w:rsidR="005F5BC9" w:rsidRPr="00E36E17" w:rsidRDefault="005F5BC9" w:rsidP="005F5BC9">
            <w:pPr>
              <w:rPr>
                <w:szCs w:val="24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 xml:space="preserve"> (</w:t>
            </w:r>
            <w:proofErr w:type="gramStart"/>
            <w:r w:rsidRPr="00E36E17">
              <w:rPr>
                <w:szCs w:val="24"/>
              </w:rPr>
              <w:t>x  )</w:t>
            </w:r>
            <w:proofErr w:type="gramEnd"/>
            <w:r w:rsidRPr="00E36E17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$105.00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7th Ed.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Green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Burpo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Dean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Merritt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Ragsdale</w:t>
            </w:r>
          </w:p>
        </w:tc>
      </w:tr>
      <w:tr w:rsidR="005F5BC9" w:rsidTr="007B40C1">
        <w:trPr>
          <w:gridAfter w:val="12"/>
          <w:wAfter w:w="9187" w:type="dxa"/>
          <w:trHeight w:val="363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b/>
                <w:sz w:val="28"/>
                <w:szCs w:val="28"/>
              </w:rPr>
              <w:t xml:space="preserve">NURS 5353 - Informatics, Quality and Safety - </w:t>
            </w:r>
          </w:p>
        </w:tc>
      </w:tr>
      <w:tr w:rsidR="005F5BC9" w:rsidTr="00A349E1">
        <w:trPr>
          <w:gridAfter w:val="12"/>
          <w:wAfter w:w="9187" w:type="dxa"/>
          <w:trHeight w:val="98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N5353-Informatics, Quality and Safety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 xml:space="preserve">McBride, S. &amp; </w:t>
            </w:r>
            <w:proofErr w:type="spellStart"/>
            <w:r>
              <w:rPr>
                <w:sz w:val="20"/>
              </w:rPr>
              <w:t>Tietze</w:t>
            </w:r>
            <w:proofErr w:type="spellEnd"/>
            <w:r>
              <w:rPr>
                <w:sz w:val="20"/>
              </w:rPr>
              <w:t>, M. (2018)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Nursing Informatics for the Advanced Practice Nurse.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ISBN: 978-0826140456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Pr="00EF531A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Springer Publishing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$115.00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Collins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Moore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2"/>
          <w:wAfter w:w="9187" w:type="dxa"/>
          <w:trHeight w:val="98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NURS5353 - Informatics, Quality and Safety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</w:p>
          <w:p w:rsidR="005F5BC9" w:rsidRDefault="005F5BC9" w:rsidP="005F5BC9">
            <w:pPr>
              <w:ind w:left="720" w:hanging="720"/>
              <w:rPr>
                <w:sz w:val="22"/>
              </w:rPr>
            </w:pPr>
            <w:r>
              <w:t>Brassard, M., &amp; Ritter, D. (2010). The memory jogger 2: Tools for continuous improvement and effective planning. Salem, NH: GOAL/QPC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</w:p>
          <w:p w:rsidR="005F5BC9" w:rsidRPr="007A74A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 w:rsidRPr="002069F0">
              <w:rPr>
                <w:b/>
                <w:sz w:val="20"/>
              </w:rPr>
              <w:t>( X</w:t>
            </w:r>
            <w:proofErr w:type="gramEnd"/>
            <w:r w:rsidRPr="002069F0">
              <w:rPr>
                <w:b/>
                <w:sz w:val="20"/>
              </w:rPr>
              <w:t xml:space="preserve"> ) Req</w:t>
            </w:r>
            <w:r w:rsidRPr="002069F0">
              <w:rPr>
                <w:sz w:val="20"/>
              </w:rPr>
              <w:t xml:space="preserve">.     (  )  </w:t>
            </w:r>
            <w:r>
              <w:rPr>
                <w:sz w:val="20"/>
              </w:rPr>
              <w:t>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GOAL/QPC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Collins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Moore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2"/>
          <w:wAfter w:w="9187" w:type="dxa"/>
          <w:trHeight w:val="98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NURS5353 - Informatics, Quality and Safety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Publication manual of the American Psychological Association (6</w:t>
            </w:r>
            <w:r w:rsidRPr="00BE67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ed.)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ISBN: 978-1433805615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 w:rsidRPr="00C630FB">
              <w:rPr>
                <w:sz w:val="16"/>
                <w:szCs w:val="16"/>
                <w:highlight w:val="yellow"/>
              </w:rPr>
              <w:t>(X) Req</w:t>
            </w:r>
            <w:r>
              <w:rPr>
                <w:sz w:val="16"/>
                <w:szCs w:val="16"/>
              </w:rPr>
              <w:t>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American 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BE67CC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Watson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Collins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Moore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7B40C1">
        <w:trPr>
          <w:gridAfter w:val="12"/>
          <w:wAfter w:w="9187" w:type="dxa"/>
          <w:trHeight w:val="354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C17A75" w:rsidRDefault="005F5BC9" w:rsidP="005F5BC9">
            <w:pPr>
              <w:tabs>
                <w:tab w:val="center" w:pos="407"/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C17A75">
              <w:rPr>
                <w:b/>
                <w:sz w:val="28"/>
                <w:szCs w:val="28"/>
              </w:rPr>
              <w:t xml:space="preserve">NURS 5386 </w:t>
            </w:r>
            <w:r>
              <w:rPr>
                <w:b/>
                <w:sz w:val="28"/>
                <w:szCs w:val="28"/>
              </w:rPr>
              <w:t>– Budget and Finance for Nurse Leaders-</w:t>
            </w:r>
          </w:p>
        </w:tc>
      </w:tr>
      <w:tr w:rsidR="005F5BC9" w:rsidTr="004904BE">
        <w:trPr>
          <w:gridAfter w:val="12"/>
          <w:wAfter w:w="9187" w:type="dxa"/>
          <w:trHeight w:val="3369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rPr>
                <w:szCs w:val="24"/>
              </w:rPr>
            </w:pPr>
            <w:r w:rsidRPr="00E36E17">
              <w:rPr>
                <w:szCs w:val="24"/>
              </w:rPr>
              <w:lastRenderedPageBreak/>
              <w:t>N5386—Budget and Finance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Jones, C., </w:t>
            </w:r>
            <w:proofErr w:type="spellStart"/>
            <w:r>
              <w:rPr>
                <w:szCs w:val="24"/>
              </w:rPr>
              <w:t>Finkler</w:t>
            </w:r>
            <w:proofErr w:type="spellEnd"/>
            <w:r>
              <w:rPr>
                <w:szCs w:val="24"/>
              </w:rPr>
              <w:t xml:space="preserve">, S., </w:t>
            </w:r>
            <w:proofErr w:type="spellStart"/>
            <w:r w:rsidRPr="00E36E17">
              <w:rPr>
                <w:szCs w:val="24"/>
              </w:rPr>
              <w:t>K</w:t>
            </w:r>
            <w:r>
              <w:rPr>
                <w:szCs w:val="24"/>
              </w:rPr>
              <w:t>ovner</w:t>
            </w:r>
            <w:proofErr w:type="spellEnd"/>
            <w:r>
              <w:rPr>
                <w:szCs w:val="24"/>
              </w:rPr>
              <w:t xml:space="preserve">, C., &amp; </w:t>
            </w:r>
            <w:proofErr w:type="spellStart"/>
            <w:r>
              <w:rPr>
                <w:szCs w:val="24"/>
              </w:rPr>
              <w:t>Mose</w:t>
            </w:r>
            <w:proofErr w:type="spellEnd"/>
            <w:r>
              <w:rPr>
                <w:szCs w:val="24"/>
              </w:rPr>
              <w:t>, J. (2019</w:t>
            </w:r>
            <w:r w:rsidRPr="00E36E17">
              <w:rPr>
                <w:szCs w:val="24"/>
              </w:rPr>
              <w:t xml:space="preserve">). </w:t>
            </w:r>
            <w:r w:rsidRPr="00E36E17">
              <w:rPr>
                <w:i/>
                <w:iCs/>
                <w:szCs w:val="24"/>
              </w:rPr>
              <w:t xml:space="preserve">Financial management for </w:t>
            </w:r>
            <w:r>
              <w:rPr>
                <w:i/>
                <w:iCs/>
                <w:szCs w:val="24"/>
              </w:rPr>
              <w:t>nurse managers and executives, 5</w:t>
            </w:r>
            <w:r w:rsidRPr="00E36E17">
              <w:rPr>
                <w:i/>
                <w:iCs/>
                <w:szCs w:val="24"/>
              </w:rPr>
              <w:t>th ed</w:t>
            </w:r>
            <w:r w:rsidRPr="00E36E17">
              <w:rPr>
                <w:szCs w:val="24"/>
              </w:rPr>
              <w:t>. St. Louis: Elsevier Saunders.</w:t>
            </w:r>
            <w:r>
              <w:rPr>
                <w:szCs w:val="24"/>
              </w:rPr>
              <w:t xml:space="preserve"> 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Pr="00753575" w:rsidRDefault="005F5BC9" w:rsidP="005F5BC9">
            <w:pPr>
              <w:pStyle w:val="Heading2"/>
              <w:keepNext w:val="0"/>
              <w:keepLines w:val="0"/>
              <w:spacing w:before="0" w:after="100" w:afterAutospacing="1" w:line="375" w:lineRule="atLeast"/>
              <w:jc w:val="left"/>
              <w:rPr>
                <w:rFonts w:ascii="Times New Roman" w:hAnsi="Times New Roman" w:cs="Times New Roman"/>
                <w:color w:val="2F2F39"/>
                <w:sz w:val="24"/>
                <w:szCs w:val="24"/>
              </w:rPr>
            </w:pPr>
            <w:r w:rsidRPr="00A009E1">
              <w:rPr>
                <w:rFonts w:ascii="Times New Roman" w:hAnsi="Times New Roman" w:cs="Times New Roman"/>
                <w:bCs/>
                <w:color w:val="2F2F39"/>
                <w:sz w:val="24"/>
                <w:szCs w:val="24"/>
              </w:rPr>
              <w:t>ISBN:</w:t>
            </w:r>
            <w:r>
              <w:rPr>
                <w:rStyle w:val="apple-converted-space"/>
                <w:rFonts w:ascii="Times New Roman" w:hAnsi="Times New Roman" w:cs="Times New Roman"/>
                <w:bCs/>
                <w:color w:val="2F2F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F2F39"/>
                <w:sz w:val="24"/>
                <w:szCs w:val="24"/>
              </w:rPr>
              <w:t>978-0323583404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(</w:t>
            </w:r>
            <w:proofErr w:type="gramStart"/>
            <w:r w:rsidRPr="00E36E17">
              <w:rPr>
                <w:szCs w:val="24"/>
              </w:rPr>
              <w:t>x )</w:t>
            </w:r>
            <w:proofErr w:type="gramEnd"/>
            <w:r w:rsidRPr="00E36E17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$85.00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Trepanier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Cherry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</w:tr>
      <w:tr w:rsidR="005F5BC9" w:rsidTr="007B40C1">
        <w:trPr>
          <w:gridAfter w:val="12"/>
          <w:wAfter w:w="9187" w:type="dxa"/>
          <w:trHeight w:val="336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057ED3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 w:rsidRPr="00057ED3">
              <w:rPr>
                <w:b/>
                <w:sz w:val="28"/>
                <w:szCs w:val="28"/>
              </w:rPr>
              <w:t>NURS5447 - Administrative Role Development</w:t>
            </w:r>
            <w:r>
              <w:rPr>
                <w:b/>
                <w:sz w:val="28"/>
                <w:szCs w:val="28"/>
              </w:rPr>
              <w:t>-</w:t>
            </w:r>
          </w:p>
        </w:tc>
      </w:tr>
      <w:tr w:rsidR="005F5BC9" w:rsidTr="00A349E1">
        <w:trPr>
          <w:gridAfter w:val="12"/>
          <w:wAfter w:w="9187" w:type="dxa"/>
          <w:trHeight w:val="786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30A85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830A85">
              <w:rPr>
                <w:rFonts w:ascii="Verdana" w:hAnsi="Verdana"/>
                <w:b/>
                <w:sz w:val="18"/>
                <w:szCs w:val="18"/>
              </w:rPr>
              <w:t>NURS5447 - Administrative Role Development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360" w:hanging="360"/>
              <w:jc w:val="left"/>
              <w:rPr>
                <w:sz w:val="20"/>
              </w:rPr>
            </w:pPr>
            <w:r w:rsidRPr="006108C0">
              <w:rPr>
                <w:rFonts w:ascii="Verdana" w:hAnsi="Verdana"/>
                <w:sz w:val="18"/>
                <w:szCs w:val="18"/>
              </w:rPr>
              <w:t xml:space="preserve">American Psychological Association. (2010) </w:t>
            </w:r>
            <w:r w:rsidRPr="006108C0">
              <w:rPr>
                <w:rFonts w:ascii="Verdana" w:hAnsi="Verdana"/>
                <w:i/>
                <w:iCs/>
                <w:sz w:val="18"/>
                <w:szCs w:val="18"/>
              </w:rPr>
              <w:t>Publication manual of the American Psychological Association,</w:t>
            </w:r>
            <w:r w:rsidRPr="006108C0">
              <w:rPr>
                <w:rFonts w:ascii="Verdana" w:hAnsi="Verdana"/>
                <w:sz w:val="18"/>
                <w:szCs w:val="18"/>
              </w:rPr>
              <w:t xml:space="preserve"> 6</w:t>
            </w:r>
            <w:r w:rsidRPr="006108C0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6108C0">
              <w:rPr>
                <w:rFonts w:ascii="Verdana" w:hAnsi="Verdana"/>
                <w:sz w:val="18"/>
                <w:szCs w:val="18"/>
              </w:rPr>
              <w:t xml:space="preserve"> ed. Washington, DC: American Psychological Association.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0371DD">
              <w:rPr>
                <w:b/>
                <w:sz w:val="16"/>
              </w:rPr>
              <w:t>(</w:t>
            </w:r>
            <w:proofErr w:type="gramStart"/>
            <w:r w:rsidRPr="000371DD">
              <w:rPr>
                <w:b/>
                <w:sz w:val="16"/>
              </w:rPr>
              <w:t>X )</w:t>
            </w:r>
            <w:proofErr w:type="gramEnd"/>
            <w:r w:rsidRPr="000371DD">
              <w:rPr>
                <w:b/>
                <w:sz w:val="16"/>
              </w:rPr>
              <w:t xml:space="preserve"> Req. </w:t>
            </w:r>
            <w:r>
              <w:rPr>
                <w:sz w:val="16"/>
              </w:rPr>
              <w:t xml:space="preserve">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rFonts w:ascii="Verdana" w:hAnsi="Verdana"/>
                <w:sz w:val="18"/>
                <w:szCs w:val="18"/>
              </w:rPr>
            </w:pPr>
            <w:r w:rsidRPr="006108C0">
              <w:rPr>
                <w:rFonts w:ascii="Verdana" w:hAnsi="Verdana"/>
                <w:sz w:val="18"/>
                <w:szCs w:val="18"/>
              </w:rPr>
              <w:t>American Psychological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6108C0">
              <w:rPr>
                <w:rFonts w:ascii="Verdana" w:hAnsi="Verdana"/>
                <w:sz w:val="18"/>
                <w:szCs w:val="18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917E8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Acton</w:t>
            </w:r>
          </w:p>
        </w:tc>
      </w:tr>
      <w:tr w:rsidR="005F5BC9" w:rsidTr="00A349E1">
        <w:trPr>
          <w:gridAfter w:val="12"/>
          <w:wAfter w:w="9187" w:type="dxa"/>
          <w:trHeight w:val="786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rPr>
                <w:sz w:val="20"/>
              </w:rPr>
            </w:pPr>
          </w:p>
          <w:p w:rsidR="005F5BC9" w:rsidRPr="002B02C7" w:rsidRDefault="005F5BC9" w:rsidP="005F5BC9">
            <w:pPr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 w:hanging="360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</w:rPr>
              <w:t>Loehr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2B02C7">
              <w:rPr>
                <w:rFonts w:ascii="Verdana" w:hAnsi="Verdana"/>
                <w:bCs/>
                <w:sz w:val="18"/>
                <w:szCs w:val="18"/>
              </w:rPr>
              <w:t xml:space="preserve">J., &amp; Schwartz, T. (2003). </w:t>
            </w:r>
            <w:r w:rsidRPr="002B02C7">
              <w:rPr>
                <w:rFonts w:ascii="Verdana" w:hAnsi="Verdana"/>
                <w:bCs/>
                <w:i/>
                <w:sz w:val="18"/>
                <w:szCs w:val="18"/>
              </w:rPr>
              <w:t xml:space="preserve">The power of full engagement: Managing energy, not time, is the key to high performance and personal renewal. </w:t>
            </w:r>
            <w:r w:rsidRPr="002B02C7">
              <w:rPr>
                <w:rFonts w:ascii="Verdana" w:hAnsi="Verdana"/>
                <w:bCs/>
                <w:sz w:val="18"/>
                <w:szCs w:val="18"/>
              </w:rPr>
              <w:t>New York: Free Press.</w:t>
            </w:r>
          </w:p>
          <w:p w:rsidR="005F5BC9" w:rsidRPr="00B81FD1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</w:p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 w:rsidRPr="002069F0">
              <w:rPr>
                <w:b/>
                <w:sz w:val="20"/>
              </w:rPr>
              <w:t>( X</w:t>
            </w:r>
            <w:proofErr w:type="gramEnd"/>
            <w:r w:rsidRPr="002069F0">
              <w:rPr>
                <w:b/>
                <w:sz w:val="20"/>
              </w:rPr>
              <w:t xml:space="preserve"> ) Req</w:t>
            </w:r>
            <w:r w:rsidRPr="002069F0">
              <w:rPr>
                <w:sz w:val="20"/>
              </w:rPr>
              <w:t xml:space="preserve">.     (  )  </w:t>
            </w:r>
            <w:r>
              <w:rPr>
                <w:sz w:val="20"/>
              </w:rPr>
              <w:t>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B02C7" w:rsidRDefault="005F5BC9" w:rsidP="005F5BC9">
            <w:pPr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 w:hanging="36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Free Press</w:t>
            </w:r>
          </w:p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Acton</w:t>
            </w:r>
          </w:p>
        </w:tc>
      </w:tr>
      <w:tr w:rsidR="005F5BC9" w:rsidTr="00A349E1">
        <w:trPr>
          <w:gridAfter w:val="12"/>
          <w:wAfter w:w="9187" w:type="dxa"/>
          <w:trHeight w:val="786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30A85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5F5BC9" w:rsidRPr="00830A85" w:rsidRDefault="005F5BC9" w:rsidP="005F5BC9">
            <w:pPr>
              <w:ind w:left="720" w:hanging="72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30A85">
              <w:rPr>
                <w:rFonts w:ascii="Verdana" w:hAnsi="Verdana"/>
                <w:sz w:val="18"/>
                <w:szCs w:val="18"/>
              </w:rPr>
              <w:t>Roussel</w:t>
            </w:r>
            <w:proofErr w:type="spellEnd"/>
            <w:r w:rsidRPr="00830A85">
              <w:rPr>
                <w:rFonts w:ascii="Verdana" w:hAnsi="Verdana"/>
                <w:sz w:val="18"/>
                <w:szCs w:val="18"/>
              </w:rPr>
              <w:t xml:space="preserve"> L.A., Thomas, P.L., &amp; Harris, J.L. (2020). </w:t>
            </w:r>
            <w:r w:rsidRPr="00830A85">
              <w:rPr>
                <w:rFonts w:ascii="Verdana" w:hAnsi="Verdana"/>
                <w:i/>
                <w:sz w:val="18"/>
                <w:szCs w:val="18"/>
              </w:rPr>
              <w:t>Management and Leadership For Nurse Administrators</w:t>
            </w:r>
            <w:r w:rsidRPr="00830A85">
              <w:rPr>
                <w:rFonts w:ascii="Verdana" w:hAnsi="Verdana"/>
                <w:sz w:val="18"/>
                <w:szCs w:val="18"/>
              </w:rPr>
              <w:t>, 8</w:t>
            </w:r>
            <w:r w:rsidRPr="00830A85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830A85">
              <w:rPr>
                <w:rFonts w:ascii="Verdana" w:hAnsi="Verdana"/>
                <w:sz w:val="18"/>
                <w:szCs w:val="18"/>
              </w:rPr>
              <w:t xml:space="preserve"> Edition  ISBN 978-1-284-1412-1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0371DD">
              <w:rPr>
                <w:b/>
                <w:sz w:val="16"/>
              </w:rPr>
              <w:t xml:space="preserve">(X) Req.     </w:t>
            </w:r>
            <w:r>
              <w:rPr>
                <w:sz w:val="16"/>
              </w:rPr>
              <w:t>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rFonts w:ascii="Verdana" w:hAnsi="Verdana"/>
                <w:sz w:val="18"/>
                <w:szCs w:val="18"/>
              </w:rPr>
            </w:pPr>
            <w:r w:rsidRPr="002B02C7">
              <w:rPr>
                <w:rFonts w:ascii="Verdana" w:hAnsi="Verdana"/>
                <w:sz w:val="18"/>
                <w:szCs w:val="18"/>
              </w:rPr>
              <w:t>Jones and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2B02C7">
              <w:rPr>
                <w:rFonts w:ascii="Verdana" w:hAnsi="Verdana"/>
                <w:sz w:val="18"/>
                <w:szCs w:val="18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17E8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Acton</w:t>
            </w:r>
          </w:p>
        </w:tc>
      </w:tr>
      <w:tr w:rsidR="005F5BC9" w:rsidTr="007B40C1">
        <w:trPr>
          <w:gridAfter w:val="12"/>
          <w:wAfter w:w="9187" w:type="dxa"/>
          <w:trHeight w:val="426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</w:tabs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5470 - Nurse Midwifery I-</w:t>
            </w:r>
          </w:p>
        </w:tc>
      </w:tr>
      <w:tr w:rsidR="005F5BC9" w:rsidTr="00A349E1">
        <w:trPr>
          <w:gridAfter w:val="12"/>
          <w:wAfter w:w="9187" w:type="dxa"/>
          <w:trHeight w:val="1663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N5470 Nurse Midwifery I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Default="005F5BC9" w:rsidP="005F5BC9">
            <w:pPr>
              <w:pStyle w:val="PlainText"/>
            </w:pPr>
            <w:r>
              <w:t xml:space="preserve">American Psychological Association. (2010). Publication Manual of the American Psychological Association (6th ed.). Washington, DC. </w:t>
            </w:r>
          </w:p>
          <w:p w:rsidR="005F5BC9" w:rsidRDefault="005F5BC9" w:rsidP="005F5BC9">
            <w:pPr>
              <w:pStyle w:val="PlainText"/>
            </w:pPr>
            <w:r>
              <w:t xml:space="preserve">ISBN-13: 978-1433805615 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(</w:t>
            </w:r>
            <w:proofErr w:type="gramStart"/>
            <w:r w:rsidRPr="00E36E17">
              <w:rPr>
                <w:szCs w:val="24"/>
              </w:rPr>
              <w:t>x )</w:t>
            </w:r>
            <w:proofErr w:type="gramEnd"/>
            <w:r w:rsidRPr="00E36E17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t>American Psychological 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0600DD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Olenick</w:t>
            </w:r>
          </w:p>
        </w:tc>
      </w:tr>
      <w:tr w:rsidR="005F5BC9" w:rsidTr="00A349E1">
        <w:trPr>
          <w:gridAfter w:val="12"/>
          <w:wAfter w:w="9187" w:type="dxa"/>
          <w:trHeight w:val="1663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0"/>
              <w:gridCol w:w="1260"/>
              <w:gridCol w:w="1170"/>
              <w:gridCol w:w="990"/>
              <w:gridCol w:w="900"/>
            </w:tblGrid>
            <w:tr w:rsidR="005F5BC9" w:rsidRPr="00EE2D2B" w:rsidTr="00C95810">
              <w:tc>
                <w:tcPr>
                  <w:tcW w:w="567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F5BC9" w:rsidRPr="00EE2D2B" w:rsidRDefault="005F5BC9" w:rsidP="005F5BC9">
                  <w:pPr>
                    <w:tabs>
                      <w:tab w:val="center" w:pos="407"/>
                      <w:tab w:val="left" w:pos="2160"/>
                    </w:tabs>
                    <w:jc w:val="left"/>
                    <w:rPr>
                      <w:szCs w:val="24"/>
                    </w:rPr>
                  </w:pPr>
                  <w:r w:rsidRPr="00EE2D2B">
                    <w:rPr>
                      <w:szCs w:val="24"/>
                    </w:rPr>
                    <w:t>NURS 5304 - Nurse Midwifery</w:t>
                  </w:r>
                </w:p>
                <w:p w:rsidR="005F5BC9" w:rsidRPr="00EE2D2B" w:rsidRDefault="005F5BC9" w:rsidP="005F5BC9">
                  <w:pPr>
                    <w:tabs>
                      <w:tab w:val="center" w:pos="407"/>
                      <w:tab w:val="left" w:pos="2160"/>
                    </w:tabs>
                    <w:ind w:left="2160" w:hanging="2160"/>
                    <w:jc w:val="left"/>
                    <w:rPr>
                      <w:szCs w:val="24"/>
                    </w:rPr>
                  </w:pPr>
                </w:p>
                <w:p w:rsidR="005F5BC9" w:rsidRPr="00EE2D2B" w:rsidRDefault="005F5BC9" w:rsidP="005F5BC9">
                  <w:pPr>
                    <w:ind w:left="720" w:hanging="720"/>
                    <w:rPr>
                      <w:color w:val="000000"/>
                      <w:szCs w:val="24"/>
                    </w:rPr>
                  </w:pPr>
                  <w:r w:rsidRPr="00EE2D2B">
                    <w:rPr>
                      <w:color w:val="000000"/>
                      <w:szCs w:val="24"/>
                    </w:rPr>
                    <w:t>King, T.</w:t>
                  </w:r>
                  <w:r>
                    <w:rPr>
                      <w:color w:val="000000"/>
                      <w:szCs w:val="24"/>
                    </w:rPr>
                    <w:t xml:space="preserve">L., </w:t>
                  </w:r>
                  <w:r w:rsidRPr="00EE2D2B">
                    <w:rPr>
                      <w:color w:val="000000"/>
                      <w:szCs w:val="24"/>
                    </w:rPr>
                    <w:t xml:space="preserve"> Brucker, M.C.</w:t>
                  </w:r>
                  <w:r>
                    <w:rPr>
                      <w:color w:val="000000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Jevitt</w:t>
                  </w:r>
                  <w:proofErr w:type="spellEnd"/>
                  <w:r>
                    <w:rPr>
                      <w:color w:val="000000"/>
                      <w:szCs w:val="24"/>
                    </w:rPr>
                    <w:t>, C.M., &amp; Osborne, K.</w:t>
                  </w:r>
                  <w:r w:rsidRPr="00EE2D2B">
                    <w:rPr>
                      <w:color w:val="000000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Cs w:val="24"/>
                    </w:rPr>
                    <w:t>(2019</w:t>
                  </w:r>
                  <w:r w:rsidRPr="00EE2D2B">
                    <w:rPr>
                      <w:color w:val="000000"/>
                      <w:szCs w:val="24"/>
                    </w:rPr>
                    <w:t>)</w:t>
                  </w:r>
                </w:p>
                <w:p w:rsidR="005F5BC9" w:rsidRPr="00EE2D2B" w:rsidRDefault="005F5BC9" w:rsidP="005F5BC9">
                  <w:pPr>
                    <w:ind w:left="720" w:hanging="720"/>
                    <w:rPr>
                      <w:color w:val="000000"/>
                      <w:szCs w:val="24"/>
                    </w:rPr>
                  </w:pPr>
                </w:p>
                <w:p w:rsidR="005F5BC9" w:rsidRPr="00EE2D2B" w:rsidRDefault="005F5BC9" w:rsidP="005F5BC9">
                  <w:pPr>
                    <w:ind w:left="720" w:hanging="720"/>
                    <w:rPr>
                      <w:color w:val="000000"/>
                      <w:szCs w:val="24"/>
                    </w:rPr>
                  </w:pPr>
                  <w:r w:rsidRPr="00EE2D2B">
                    <w:rPr>
                      <w:i/>
                      <w:color w:val="000000"/>
                      <w:szCs w:val="24"/>
                    </w:rPr>
                    <w:t>Varney’s Midwifery</w:t>
                  </w:r>
                  <w:r>
                    <w:rPr>
                      <w:i/>
                      <w:color w:val="000000"/>
                      <w:szCs w:val="24"/>
                    </w:rPr>
                    <w:t xml:space="preserve"> (</w:t>
                  </w:r>
                  <w:r>
                    <w:rPr>
                      <w:color w:val="000000"/>
                      <w:szCs w:val="24"/>
                    </w:rPr>
                    <w:t>6</w:t>
                  </w:r>
                  <w:r w:rsidRPr="00EB700C">
                    <w:rPr>
                      <w:color w:val="000000"/>
                      <w:szCs w:val="24"/>
                      <w:vertAlign w:val="superscript"/>
                    </w:rPr>
                    <w:t>th</w:t>
                  </w:r>
                  <w:r>
                    <w:rPr>
                      <w:color w:val="000000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Cs w:val="24"/>
                    </w:rPr>
                    <w:t>ed</w:t>
                  </w:r>
                  <w:proofErr w:type="spellEnd"/>
                  <w:r>
                    <w:rPr>
                      <w:color w:val="000000"/>
                      <w:szCs w:val="24"/>
                    </w:rPr>
                    <w:t>)</w:t>
                  </w:r>
                  <w:r w:rsidRPr="00EE2D2B">
                    <w:rPr>
                      <w:i/>
                      <w:color w:val="000000"/>
                      <w:szCs w:val="24"/>
                    </w:rPr>
                    <w:t xml:space="preserve">. </w:t>
                  </w:r>
                </w:p>
                <w:p w:rsidR="005F5BC9" w:rsidRPr="00EE2D2B" w:rsidRDefault="005F5BC9" w:rsidP="005F5BC9">
                  <w:pPr>
                    <w:tabs>
                      <w:tab w:val="center" w:pos="407"/>
                      <w:tab w:val="left" w:pos="2160"/>
                    </w:tabs>
                    <w:ind w:left="2160" w:hanging="2160"/>
                    <w:jc w:val="left"/>
                    <w:rPr>
                      <w:szCs w:val="24"/>
                    </w:rPr>
                  </w:pPr>
                </w:p>
                <w:p w:rsidR="005F5BC9" w:rsidRDefault="005F5BC9" w:rsidP="005F5BC9">
                  <w:pPr>
                    <w:tabs>
                      <w:tab w:val="center" w:pos="407"/>
                      <w:tab w:val="left" w:pos="2160"/>
                    </w:tabs>
                    <w:ind w:left="2160" w:hanging="2160"/>
                    <w:jc w:val="left"/>
                    <w:rPr>
                      <w:szCs w:val="24"/>
                    </w:rPr>
                  </w:pPr>
                  <w:r w:rsidRPr="00EE2D2B">
                    <w:rPr>
                      <w:szCs w:val="24"/>
                    </w:rPr>
                    <w:t xml:space="preserve">ISBN: </w:t>
                  </w:r>
                  <w:r>
                    <w:rPr>
                      <w:szCs w:val="24"/>
                    </w:rPr>
                    <w:t>978-1284160215</w:t>
                  </w:r>
                </w:p>
                <w:p w:rsidR="005F5BC9" w:rsidRDefault="005F5BC9" w:rsidP="005F5BC9">
                  <w:pPr>
                    <w:tabs>
                      <w:tab w:val="center" w:pos="407"/>
                      <w:tab w:val="left" w:pos="2160"/>
                    </w:tabs>
                    <w:ind w:left="2160" w:hanging="2160"/>
                    <w:jc w:val="left"/>
                    <w:rPr>
                      <w:szCs w:val="24"/>
                    </w:rPr>
                  </w:pPr>
                </w:p>
                <w:p w:rsidR="005F5BC9" w:rsidRPr="00EE2D2B" w:rsidRDefault="005F5BC9" w:rsidP="005F5BC9">
                  <w:pPr>
                    <w:tabs>
                      <w:tab w:val="center" w:pos="407"/>
                      <w:tab w:val="left" w:pos="2160"/>
                    </w:tabs>
                    <w:ind w:left="2160" w:hanging="2160"/>
                    <w:jc w:val="left"/>
                    <w:rPr>
                      <w:szCs w:val="24"/>
                    </w:rPr>
                  </w:pPr>
                </w:p>
                <w:p w:rsidR="005F5BC9" w:rsidRPr="00EE2D2B" w:rsidRDefault="005F5BC9" w:rsidP="005F5BC9">
                  <w:pPr>
                    <w:tabs>
                      <w:tab w:val="center" w:pos="407"/>
                      <w:tab w:val="left" w:pos="1440"/>
                    </w:tabs>
                    <w:ind w:left="1440" w:hanging="1440"/>
                    <w:jc w:val="left"/>
                    <w:rPr>
                      <w:szCs w:val="24"/>
                    </w:rPr>
                  </w:pPr>
                  <w:r w:rsidRPr="00EE2D2B">
                    <w:rPr>
                      <w:szCs w:val="24"/>
                    </w:rPr>
                    <w:t>(</w:t>
                  </w:r>
                  <w:proofErr w:type="gramStart"/>
                  <w:r w:rsidRPr="00EE2D2B">
                    <w:rPr>
                      <w:szCs w:val="24"/>
                    </w:rPr>
                    <w:t>x )</w:t>
                  </w:r>
                  <w:proofErr w:type="gramEnd"/>
                  <w:r w:rsidRPr="00EE2D2B">
                    <w:rPr>
                      <w:szCs w:val="24"/>
                    </w:rPr>
                    <w:t xml:space="preserve"> Req.     (  ) Optional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F5BC9" w:rsidRPr="00EE2D2B" w:rsidRDefault="005F5BC9" w:rsidP="005F5BC9">
                  <w:pPr>
                    <w:tabs>
                      <w:tab w:val="left" w:pos="2160"/>
                    </w:tabs>
                    <w:jc w:val="left"/>
                    <w:rPr>
                      <w:szCs w:val="24"/>
                    </w:rPr>
                  </w:pPr>
                  <w:r w:rsidRPr="00EE2D2B">
                    <w:rPr>
                      <w:szCs w:val="24"/>
                    </w:rPr>
                    <w:t xml:space="preserve">Jones &amp; </w:t>
                  </w:r>
                </w:p>
                <w:p w:rsidR="005F5BC9" w:rsidRPr="00EE2D2B" w:rsidRDefault="005F5BC9" w:rsidP="005F5BC9">
                  <w:pPr>
                    <w:tabs>
                      <w:tab w:val="left" w:pos="2160"/>
                    </w:tabs>
                    <w:jc w:val="left"/>
                    <w:rPr>
                      <w:szCs w:val="24"/>
                    </w:rPr>
                  </w:pPr>
                  <w:r w:rsidRPr="00EE2D2B">
                    <w:rPr>
                      <w:szCs w:val="24"/>
                    </w:rPr>
                    <w:t>Bartlett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F5BC9" w:rsidRPr="00EE2D2B" w:rsidRDefault="005F5BC9" w:rsidP="005F5BC9">
                  <w:pPr>
                    <w:tabs>
                      <w:tab w:val="left" w:pos="2160"/>
                    </w:tabs>
                    <w:jc w:val="left"/>
                    <w:rPr>
                      <w:szCs w:val="24"/>
                    </w:rPr>
                  </w:pPr>
                  <w:r w:rsidRPr="00EE2D2B">
                    <w:rPr>
                      <w:szCs w:val="24"/>
                    </w:rPr>
                    <w:t>$</w:t>
                  </w:r>
                  <w:r>
                    <w:rPr>
                      <w:szCs w:val="24"/>
                    </w:rPr>
                    <w:t>186.95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F5BC9" w:rsidRPr="00EE2D2B" w:rsidRDefault="005F5BC9" w:rsidP="005F5BC9">
                  <w:pPr>
                    <w:tabs>
                      <w:tab w:val="left" w:pos="2160"/>
                    </w:tabs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6t</w:t>
                  </w:r>
                  <w:r w:rsidRPr="00EE2D2B">
                    <w:rPr>
                      <w:szCs w:val="24"/>
                    </w:rPr>
                    <w:t>h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F5BC9" w:rsidRPr="00EE2D2B" w:rsidRDefault="005F5BC9" w:rsidP="005F5BC9">
                  <w:pPr>
                    <w:tabs>
                      <w:tab w:val="center" w:pos="331"/>
                      <w:tab w:val="left" w:pos="2160"/>
                    </w:tabs>
                    <w:ind w:left="2160" w:hanging="2160"/>
                    <w:jc w:val="left"/>
                    <w:rPr>
                      <w:szCs w:val="24"/>
                    </w:rPr>
                  </w:pPr>
                </w:p>
              </w:tc>
            </w:tr>
          </w:tbl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pStyle w:val="PlainText"/>
            </w:pPr>
            <w:r>
              <w:t>Jones and</w:t>
            </w:r>
          </w:p>
          <w:p w:rsidR="005F5BC9" w:rsidRDefault="005F5BC9" w:rsidP="005F5BC9">
            <w:pPr>
              <w:pStyle w:val="PlainText"/>
            </w:pPr>
            <w: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$186.95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FF056D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Olenick</w:t>
            </w:r>
          </w:p>
        </w:tc>
      </w:tr>
      <w:tr w:rsidR="005F5BC9" w:rsidTr="00A349E1">
        <w:trPr>
          <w:gridAfter w:val="12"/>
          <w:wAfter w:w="9187" w:type="dxa"/>
          <w:trHeight w:val="1663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N5470 Nurse Midwifery I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pStyle w:val="PlainText"/>
            </w:pPr>
            <w:r>
              <w:t xml:space="preserve">Cunningham, F. G., </w:t>
            </w:r>
            <w:proofErr w:type="spellStart"/>
            <w:r>
              <w:t>Leveno</w:t>
            </w:r>
            <w:proofErr w:type="spellEnd"/>
            <w:r>
              <w:t xml:space="preserve">, K. J., Bloom, S. L., </w:t>
            </w:r>
            <w:proofErr w:type="spellStart"/>
            <w:r>
              <w:t>Dashe</w:t>
            </w:r>
            <w:proofErr w:type="spellEnd"/>
            <w:r>
              <w:t xml:space="preserve">, J. Hoffman, B.L., Casey, B.M.  &amp; </w:t>
            </w:r>
            <w:proofErr w:type="spellStart"/>
            <w:r>
              <w:t>Spong</w:t>
            </w:r>
            <w:proofErr w:type="spellEnd"/>
            <w:r>
              <w:t xml:space="preserve">, C. Y. (2018). </w:t>
            </w:r>
          </w:p>
          <w:p w:rsidR="005F5BC9" w:rsidRDefault="005F5BC9" w:rsidP="005F5BC9">
            <w:pPr>
              <w:pStyle w:val="PlainText"/>
            </w:pPr>
            <w:r>
              <w:t xml:space="preserve">Williams Obstetrics. (25th ed.) </w:t>
            </w:r>
          </w:p>
          <w:p w:rsidR="005F5BC9" w:rsidRDefault="005F5BC9" w:rsidP="005F5BC9">
            <w:pPr>
              <w:pStyle w:val="PlainText"/>
            </w:pPr>
            <w:r>
              <w:t>ISBN-13:  978-1259644320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>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McGraw-</w:t>
            </w:r>
          </w:p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Hill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$157.24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FF056D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Olenick</w:t>
            </w:r>
          </w:p>
        </w:tc>
      </w:tr>
      <w:tr w:rsidR="005F5BC9" w:rsidTr="00A349E1">
        <w:trPr>
          <w:gridAfter w:val="12"/>
          <w:wAfter w:w="9187" w:type="dxa"/>
          <w:trHeight w:val="1663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 5470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  <w:r>
              <w:t xml:space="preserve">Gilbert, E.S., (2011) 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  <w:r>
              <w:t xml:space="preserve">Manual of High Risk Pregnancy. (5th </w:t>
            </w:r>
            <w:proofErr w:type="spellStart"/>
            <w:r>
              <w:t>ed</w:t>
            </w:r>
            <w:proofErr w:type="spellEnd"/>
            <w:r>
              <w:t xml:space="preserve">) 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  <w:r>
              <w:t xml:space="preserve">Mosby. 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  <w:r>
              <w:t>ISBN: 9780323072533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Mosby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$63.12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FF056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Olenick</w:t>
            </w:r>
          </w:p>
        </w:tc>
      </w:tr>
      <w:tr w:rsidR="005F5BC9" w:rsidTr="00A349E1">
        <w:trPr>
          <w:gridAfter w:val="12"/>
          <w:wAfter w:w="9187" w:type="dxa"/>
          <w:trHeight w:val="35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N5470 Nurse Midwifery I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Cs w:val="24"/>
              </w:rPr>
            </w:pPr>
          </w:p>
          <w:p w:rsidR="005F5BC9" w:rsidRDefault="005F5BC9" w:rsidP="005F5BC9">
            <w:pPr>
              <w:pStyle w:val="PlainText"/>
            </w:pPr>
            <w:proofErr w:type="spellStart"/>
            <w:r>
              <w:t>Tharpe</w:t>
            </w:r>
            <w:proofErr w:type="spellEnd"/>
            <w:r>
              <w:t xml:space="preserve">, N.L., Farley, C.L., &amp; Jordan, R.G. (2017) </w:t>
            </w:r>
          </w:p>
          <w:p w:rsidR="005F5BC9" w:rsidRDefault="005F5BC9" w:rsidP="005F5BC9">
            <w:pPr>
              <w:pStyle w:val="PlainText"/>
            </w:pPr>
            <w:r>
              <w:t xml:space="preserve">Clinical Practice Guidelines for midwifery and women's health, 5th ed. </w:t>
            </w:r>
          </w:p>
          <w:p w:rsidR="005F5BC9" w:rsidRPr="00EE2D2B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E2D2B">
              <w:rPr>
                <w:szCs w:val="24"/>
              </w:rPr>
              <w:t>ISBN: 978-1284070217</w:t>
            </w:r>
          </w:p>
          <w:p w:rsidR="005F5BC9" w:rsidRDefault="005F5BC9" w:rsidP="005F5BC9">
            <w:pPr>
              <w:pStyle w:val="PlainText"/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proofErr w:type="gramStart"/>
            <w:r w:rsidRPr="00E36E17">
              <w:rPr>
                <w:szCs w:val="24"/>
              </w:rPr>
              <w:t xml:space="preserve">( </w:t>
            </w:r>
            <w:r>
              <w:rPr>
                <w:szCs w:val="24"/>
              </w:rPr>
              <w:t>X</w:t>
            </w:r>
            <w:proofErr w:type="gramEnd"/>
            <w:r w:rsidRPr="00E36E17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Jones and</w:t>
            </w:r>
          </w:p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$120.95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FF056D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>
              <w:rPr>
                <w:szCs w:val="24"/>
              </w:rPr>
              <w:t>Olenick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rPr>
                <w:sz w:val="20"/>
              </w:rPr>
            </w:pPr>
            <w:r>
              <w:rPr>
                <w:sz w:val="20"/>
              </w:rPr>
              <w:t>NURS 5470 - Nurse Midwifery I</w:t>
            </w:r>
          </w:p>
          <w:p w:rsidR="005F5BC9" w:rsidRDefault="005F5BC9" w:rsidP="005F5BC9">
            <w:pPr>
              <w:rPr>
                <w:sz w:val="20"/>
              </w:rPr>
            </w:pPr>
          </w:p>
          <w:p w:rsidR="005F5BC9" w:rsidRDefault="005F5BC9" w:rsidP="005F5BC9">
            <w:pPr>
              <w:rPr>
                <w:sz w:val="20"/>
              </w:rPr>
            </w:pPr>
            <w:r>
              <w:rPr>
                <w:sz w:val="20"/>
              </w:rPr>
              <w:t>King &amp; Brucker (2017)</w:t>
            </w:r>
          </w:p>
          <w:p w:rsidR="005F5BC9" w:rsidRDefault="005F5BC9" w:rsidP="005F5BC9">
            <w:pPr>
              <w:rPr>
                <w:rFonts w:ascii="Verdana" w:hAnsi="Verdana"/>
                <w:color w:val="666666"/>
                <w:sz w:val="17"/>
                <w:szCs w:val="17"/>
                <w:shd w:val="clear" w:color="auto" w:fill="FFFFFF"/>
              </w:rPr>
            </w:pPr>
            <w:r w:rsidRPr="00E87B33">
              <w:rPr>
                <w:sz w:val="20"/>
              </w:rPr>
              <w:t>Pharmacology  for Women’s Health</w:t>
            </w:r>
            <w:r>
              <w:rPr>
                <w:sz w:val="20"/>
              </w:rPr>
              <w:t>, 2</w:t>
            </w:r>
            <w:r w:rsidRPr="00CB3D1C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</w:p>
          <w:p w:rsidR="005F5BC9" w:rsidRDefault="005F5BC9" w:rsidP="005F5BC9">
            <w:pPr>
              <w:rPr>
                <w:rFonts w:ascii="Verdana" w:hAnsi="Verdana"/>
                <w:color w:val="666666"/>
                <w:sz w:val="17"/>
                <w:szCs w:val="17"/>
                <w:shd w:val="clear" w:color="auto" w:fill="FFFFFF"/>
              </w:rPr>
            </w:pPr>
          </w:p>
          <w:p w:rsidR="005F5BC9" w:rsidRDefault="005F5BC9" w:rsidP="005F5BC9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E87B33">
              <w:rPr>
                <w:rFonts w:ascii="Verdana" w:hAnsi="Verdana"/>
                <w:color w:val="666666"/>
                <w:sz w:val="17"/>
                <w:szCs w:val="17"/>
                <w:shd w:val="clear" w:color="auto" w:fill="FFFFFF"/>
              </w:rPr>
              <w:t>ISBN-13:</w:t>
            </w: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  <w:shd w:val="clear" w:color="auto" w:fill="FFFFFF"/>
              </w:rPr>
              <w:t> 978-128405748-5 (paperback)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rFonts w:ascii="Times" w:hAnsi="Times"/>
                <w:color w:val="FF0000"/>
                <w:sz w:val="20"/>
              </w:rPr>
            </w:pPr>
          </w:p>
          <w:p w:rsidR="005F5BC9" w:rsidRPr="00E87B33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sz w:val="20"/>
                <w:highlight w:val="yellow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Jones &amp; 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$99.95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46166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Olenick</w:t>
            </w:r>
          </w:p>
        </w:tc>
      </w:tr>
      <w:tr w:rsidR="005F5BC9" w:rsidTr="007B40C1">
        <w:trPr>
          <w:gridAfter w:val="12"/>
          <w:wAfter w:w="9187" w:type="dxa"/>
          <w:trHeight w:val="327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FD2A13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NURS 5541 – Primary Care II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NURS5541</w:t>
            </w:r>
            <w:r w:rsidRPr="002069F0">
              <w:rPr>
                <w:b/>
                <w:sz w:val="20"/>
              </w:rPr>
              <w:t xml:space="preserve"> – Primary Care I</w:t>
            </w:r>
            <w:r>
              <w:rPr>
                <w:b/>
                <w:sz w:val="20"/>
              </w:rPr>
              <w:t>I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Casanova, R., Beckman, C., Chuang, A; Ling, F. W.,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Goepfert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 A, R., Herbert W. N.P.,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Hueppchen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N. A.,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Laube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D. W., Weiss, P. M., and Smith, R. P.  (2019). </w:t>
            </w: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>Beckmann and Ling’s obstetrics &amp; gynecology.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5F5BC9" w:rsidRPr="00D84B3B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  <w:highlight w:val="yellow"/>
              </w:rPr>
            </w:pPr>
          </w:p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ISBN: 978-1496353092  </w:t>
            </w:r>
          </w:p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(X</w:t>
            </w:r>
            <w:r w:rsidRPr="002069F0">
              <w:rPr>
                <w:b/>
                <w:sz w:val="20"/>
              </w:rPr>
              <w:t>) Req</w:t>
            </w:r>
            <w:r w:rsidRPr="002069F0">
              <w:rPr>
                <w:sz w:val="20"/>
              </w:rPr>
              <w:t>.     (  ) 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Wolters Kluwer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$74.09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 w:rsidRPr="00731F50">
              <w:rPr>
                <w:sz w:val="20"/>
                <w:vertAlign w:val="superscript"/>
              </w:rPr>
              <w:t>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Guenther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Mello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069F0" w:rsidRDefault="005F5BC9" w:rsidP="005F5BC9">
            <w:pPr>
              <w:tabs>
                <w:tab w:val="left" w:pos="0"/>
                <w:tab w:val="center" w:pos="407"/>
              </w:tabs>
              <w:jc w:val="left"/>
              <w:rPr>
                <w:b/>
                <w:sz w:val="20"/>
              </w:rPr>
            </w:pPr>
            <w:r w:rsidRPr="00731F50">
              <w:rPr>
                <w:b/>
                <w:sz w:val="20"/>
              </w:rPr>
              <w:t>NURS5541 – Primary Care II</w:t>
            </w:r>
          </w:p>
          <w:p w:rsidR="005F5BC9" w:rsidRDefault="005F5BC9" w:rsidP="005F5BC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Buppert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C. Nurse practitioner’s business practice and legal guide. </w:t>
            </w:r>
          </w:p>
          <w:p w:rsidR="005F5BC9" w:rsidRDefault="005F5BC9" w:rsidP="005F5BC9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5F5BC9" w:rsidRDefault="005F5BC9" w:rsidP="005F5BC9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ISBN: 978-0763799748</w:t>
            </w:r>
          </w:p>
          <w:p w:rsidR="005F5BC9" w:rsidRPr="002069F0" w:rsidRDefault="005F5BC9" w:rsidP="005F5BC9">
            <w:pPr>
              <w:tabs>
                <w:tab w:val="left" w:pos="0"/>
                <w:tab w:val="center" w:pos="407"/>
              </w:tabs>
              <w:jc w:val="left"/>
              <w:rPr>
                <w:sz w:val="20"/>
              </w:rPr>
            </w:pPr>
          </w:p>
          <w:p w:rsidR="005F5BC9" w:rsidRPr="002069F0" w:rsidRDefault="005F5BC9" w:rsidP="005F5BC9">
            <w:pPr>
              <w:tabs>
                <w:tab w:val="left" w:pos="0"/>
                <w:tab w:val="center" w:pos="407"/>
              </w:tabs>
              <w:jc w:val="left"/>
              <w:rPr>
                <w:sz w:val="20"/>
              </w:rPr>
            </w:pPr>
            <w:r>
              <w:rPr>
                <w:b/>
                <w:sz w:val="20"/>
              </w:rPr>
              <w:t>(X</w:t>
            </w:r>
            <w:r w:rsidRPr="00D5017D">
              <w:rPr>
                <w:b/>
                <w:sz w:val="20"/>
              </w:rPr>
              <w:t>) Req</w:t>
            </w:r>
            <w:r w:rsidRPr="00D5017D">
              <w:rPr>
                <w:sz w:val="20"/>
              </w:rPr>
              <w:t>.     ()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Jones &amp; 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$117.79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069F0" w:rsidRDefault="005F5BC9" w:rsidP="005F5BC9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46642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Guenther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Mello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9D37D1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NURS5541</w:t>
            </w:r>
            <w:r w:rsidRPr="009D37D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 w:rsidRPr="009D37D1">
              <w:rPr>
                <w:b/>
                <w:sz w:val="20"/>
              </w:rPr>
              <w:t xml:space="preserve"> Primary Care I</w:t>
            </w:r>
            <w:r>
              <w:rPr>
                <w:b/>
                <w:sz w:val="20"/>
              </w:rPr>
              <w:t>I</w:t>
            </w:r>
          </w:p>
          <w:p w:rsidR="005F5BC9" w:rsidRDefault="005F5BC9" w:rsidP="005F5BC9">
            <w:pPr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Dunphy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J. M.,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Winland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-Brown, J. E., &amp; Porter, B. O. (</w:t>
            </w:r>
            <w:r w:rsidRPr="00D84B3B">
              <w:rPr>
                <w:rFonts w:ascii="Verdana" w:hAnsi="Verdana"/>
                <w:color w:val="000000"/>
                <w:sz w:val="18"/>
                <w:szCs w:val="18"/>
              </w:rPr>
              <w:t>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9). </w:t>
            </w: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>Primary Care: The art and science of advanced practice nursing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5F5BC9" w:rsidRDefault="005F5BC9" w:rsidP="005F5BC9">
            <w:pPr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:rsidR="005F5BC9" w:rsidRDefault="005F5BC9" w:rsidP="005F5BC9">
            <w:pPr>
              <w:tabs>
                <w:tab w:val="left" w:pos="3420"/>
              </w:tabs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ISBN – 13: 978-0803667181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(X</w:t>
            </w:r>
            <w:r w:rsidRPr="009D37D1">
              <w:rPr>
                <w:b/>
                <w:sz w:val="20"/>
              </w:rPr>
              <w:t>) Req.</w:t>
            </w:r>
            <w:r>
              <w:rPr>
                <w:sz w:val="20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F.A. Davis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$138.21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5th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Guenther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Mello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NURS5541 – Primary Care II</w:t>
            </w:r>
          </w:p>
          <w:p w:rsidR="005F5BC9" w:rsidRPr="00D84B3B" w:rsidRDefault="005F5BC9" w:rsidP="005F5BC9">
            <w:pPr>
              <w:pStyle w:val="NormalWeb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Hollier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A. (2018). Clinical guidelines in primary care: A reference and review book.  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ISBN: 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(X) Req.     (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APEA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$89.95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  <w:vertAlign w:val="superscript"/>
              </w:rPr>
              <w:t>3rd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Guenther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Mello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NURS5541 – Primary Care II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Publication Manual of the American Psychological Association. (2009). 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978-1433805615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X )</w:t>
            </w:r>
            <w:proofErr w:type="gramEnd"/>
            <w:r>
              <w:rPr>
                <w:sz w:val="20"/>
              </w:rPr>
              <w:t xml:space="preserve"> Req.     (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American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Psychological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$29.95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5A3998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Guenther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Mello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3F08A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 w:rsidRPr="003F08A6">
              <w:rPr>
                <w:b/>
                <w:sz w:val="20"/>
              </w:rPr>
              <w:t>NURS5541 – Primary Care II</w:t>
            </w:r>
          </w:p>
          <w:p w:rsidR="005F5BC9" w:rsidRPr="003F08A6" w:rsidRDefault="005F5BC9" w:rsidP="005F5BC9">
            <w:pPr>
              <w:pStyle w:val="NormalWeb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3F08A6">
              <w:rPr>
                <w:rFonts w:ascii="Verdana" w:hAnsi="Verdana"/>
                <w:color w:val="000000"/>
                <w:sz w:val="18"/>
                <w:szCs w:val="18"/>
              </w:rPr>
              <w:t>Ferri</w:t>
            </w:r>
            <w:proofErr w:type="spellEnd"/>
            <w:r w:rsidRPr="003F08A6">
              <w:rPr>
                <w:rFonts w:ascii="Verdana" w:hAnsi="Verdana"/>
                <w:color w:val="000000"/>
                <w:sz w:val="18"/>
                <w:szCs w:val="18"/>
              </w:rPr>
              <w:t xml:space="preserve">, F. </w:t>
            </w:r>
            <w:proofErr w:type="spellStart"/>
            <w:r w:rsidRPr="003F08A6">
              <w:rPr>
                <w:rFonts w:ascii="Verdana" w:hAnsi="Verdana"/>
                <w:color w:val="000000"/>
                <w:sz w:val="18"/>
                <w:szCs w:val="18"/>
              </w:rPr>
              <w:t>Ferri’s</w:t>
            </w:r>
            <w:proofErr w:type="spellEnd"/>
            <w:r w:rsidRPr="003F08A6">
              <w:rPr>
                <w:rFonts w:ascii="Verdana" w:hAnsi="Verdana"/>
                <w:color w:val="000000"/>
                <w:sz w:val="18"/>
                <w:szCs w:val="18"/>
              </w:rPr>
              <w:t xml:space="preserve"> Clinical Advisor – 5 Books in One</w:t>
            </w:r>
          </w:p>
          <w:p w:rsidR="005F5BC9" w:rsidRPr="003F08A6" w:rsidRDefault="005F5BC9" w:rsidP="005F5BC9">
            <w:pPr>
              <w:pStyle w:val="NormalWeb"/>
              <w:rPr>
                <w:sz w:val="20"/>
              </w:rPr>
            </w:pPr>
          </w:p>
          <w:p w:rsidR="005F5BC9" w:rsidRPr="003F08A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3F08A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3F08A6">
              <w:rPr>
                <w:sz w:val="20"/>
              </w:rPr>
              <w:t>( ) Req.     ( X)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3F08A6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F08A6">
              <w:rPr>
                <w:sz w:val="20"/>
              </w:rPr>
              <w:t>Mosby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3F08A6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3F08A6">
              <w:rPr>
                <w:sz w:val="20"/>
              </w:rPr>
              <w:t>$77.49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3F08A6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Current Edition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3F08A6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F08A6">
              <w:rPr>
                <w:sz w:val="20"/>
              </w:rPr>
              <w:t>Guenther</w:t>
            </w:r>
          </w:p>
          <w:p w:rsidR="005F5BC9" w:rsidRPr="003F08A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Mello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NURS5541 – Primary Care II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Leik</w:t>
            </w:r>
            <w:proofErr w:type="spellEnd"/>
            <w:r>
              <w:rPr>
                <w:sz w:val="20"/>
              </w:rPr>
              <w:t xml:space="preserve">, M.T.C. 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Family Nurse Practitioner Certification Intensive Review.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731F50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F08A6">
              <w:rPr>
                <w:sz w:val="20"/>
              </w:rPr>
              <w:t>( ) Req.     ( X)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3F08A6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3F08A6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355E8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3F08A6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Guenther</w:t>
            </w:r>
          </w:p>
          <w:p w:rsidR="005F5BC9" w:rsidRPr="003F08A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Mello</w:t>
            </w:r>
          </w:p>
        </w:tc>
      </w:tr>
      <w:tr w:rsidR="005F5BC9" w:rsidTr="007B40C1">
        <w:trPr>
          <w:gridAfter w:val="12"/>
          <w:wAfter w:w="9187" w:type="dxa"/>
          <w:trHeight w:val="390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 w:rsidRPr="0081563F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URS5561 – Adult Gerontology Acute Care II-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C77A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NURS5561 – Adult Gerontology Acute Care II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Pr="00EB733E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Practice Considerations for Adult-Gerontology Acute Care NP’s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Barkley, T.W., &amp; Myers, C.M. </w:t>
            </w:r>
          </w:p>
          <w:p w:rsidR="005F5BC9" w:rsidRPr="00234713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Volumes 1 &amp; 2</w:t>
            </w:r>
          </w:p>
          <w:p w:rsidR="005F5BC9" w:rsidRPr="008108AC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</w:p>
          <w:p w:rsidR="005F5BC9" w:rsidRPr="00045B81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Cs w:val="24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Barkley's 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6D76DD" w:rsidRDefault="005F5BC9" w:rsidP="005F5BC9">
            <w:pPr>
              <w:tabs>
                <w:tab w:val="left" w:pos="216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Hilliard/Seth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7B40C1">
        <w:trPr>
          <w:trHeight w:val="345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FD2A13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NURS 5581 – Pediatric Primary Healthcare II - </w:t>
            </w:r>
          </w:p>
        </w:tc>
        <w:tc>
          <w:tcPr>
            <w:tcW w:w="3062" w:type="dxa"/>
            <w:gridSpan w:val="4"/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3062" w:type="dxa"/>
            <w:gridSpan w:val="4"/>
          </w:tcPr>
          <w:p w:rsidR="005F5BC9" w:rsidRPr="00AA3DA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3063" w:type="dxa"/>
            <w:gridSpan w:val="4"/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Stuart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NURS55</w:t>
            </w:r>
            <w:r w:rsidRPr="00ED2D1F">
              <w:rPr>
                <w:sz w:val="20"/>
              </w:rPr>
              <w:t>81 – Pediatric Primary Health Care II</w:t>
            </w:r>
          </w:p>
          <w:p w:rsidR="005F5BC9" w:rsidRPr="00391C7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91C76">
              <w:rPr>
                <w:sz w:val="20"/>
              </w:rPr>
              <w:t>Clinical Handbook of Pediatrics</w:t>
            </w:r>
          </w:p>
          <w:p w:rsidR="005F5BC9" w:rsidRPr="00391C7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91C76">
              <w:rPr>
                <w:sz w:val="20"/>
              </w:rPr>
              <w:t xml:space="preserve">Editor Joseph J. </w:t>
            </w:r>
            <w:proofErr w:type="spellStart"/>
            <w:r w:rsidRPr="00391C76">
              <w:rPr>
                <w:sz w:val="20"/>
              </w:rPr>
              <w:t>Zorc</w:t>
            </w:r>
            <w:proofErr w:type="spellEnd"/>
          </w:p>
          <w:p w:rsidR="005F5BC9" w:rsidRPr="00391C7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91C76">
              <w:rPr>
                <w:sz w:val="20"/>
              </w:rPr>
              <w:t>(2013)</w:t>
            </w:r>
          </w:p>
          <w:p w:rsidR="005F5BC9" w:rsidRPr="00391C7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91C76">
              <w:rPr>
                <w:sz w:val="20"/>
              </w:rPr>
              <w:t>ISBN: 978-60831-578-9</w:t>
            </w:r>
          </w:p>
          <w:p w:rsidR="005F5BC9" w:rsidRPr="00391C7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391C7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91C76">
              <w:rPr>
                <w:sz w:val="20"/>
              </w:rPr>
              <w:t>WILL BE USED THROUGHOUT ALL</w:t>
            </w:r>
          </w:p>
          <w:p w:rsidR="005F5BC9" w:rsidRPr="00391C76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391C76">
              <w:rPr>
                <w:sz w:val="20"/>
              </w:rPr>
              <w:t>YOUR PEDI PRIMARY CARE COURSES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391C76">
              <w:rPr>
                <w:sz w:val="20"/>
              </w:rPr>
              <w:t xml:space="preserve"> ) Required     ( </w:t>
            </w:r>
            <w:r>
              <w:rPr>
                <w:sz w:val="20"/>
              </w:rPr>
              <w:t>X</w:t>
            </w:r>
            <w:r w:rsidRPr="00391C76">
              <w:rPr>
                <w:sz w:val="20"/>
              </w:rPr>
              <w:t xml:space="preserve">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Lippincott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$44.82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2160"/>
              </w:tabs>
              <w:jc w:val="left"/>
              <w:rPr>
                <w:rStyle w:val="apple-style-span"/>
                <w:sz w:val="20"/>
              </w:rPr>
            </w:pPr>
            <w:r>
              <w:rPr>
                <w:rStyle w:val="apple-style-span"/>
                <w:sz w:val="20"/>
              </w:rPr>
              <w:t>5</w:t>
            </w:r>
            <w:r w:rsidRPr="00192CB3">
              <w:rPr>
                <w:rStyle w:val="apple-style-span"/>
                <w:sz w:val="20"/>
                <w:vertAlign w:val="superscript"/>
              </w:rPr>
              <w:t>th</w:t>
            </w:r>
            <w:r>
              <w:rPr>
                <w:rStyle w:val="apple-style-span"/>
                <w:sz w:val="20"/>
              </w:rPr>
              <w:t xml:space="preserve"> or most current version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rPr>
                <w:rFonts w:ascii="Cambria" w:hAnsi="Cambria"/>
                <w:bCs/>
                <w:szCs w:val="24"/>
              </w:rPr>
            </w:pPr>
            <w:r w:rsidRPr="004A28FF">
              <w:rPr>
                <w:rFonts w:ascii="Cambria" w:hAnsi="Cambria"/>
                <w:bCs/>
                <w:szCs w:val="24"/>
              </w:rPr>
              <w:t>Nelson Essentials of Pediatrics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rPr>
                <w:rFonts w:ascii="Cambria" w:hAnsi="Cambria"/>
                <w:bCs/>
                <w:szCs w:val="24"/>
              </w:rPr>
            </w:pPr>
            <w:proofErr w:type="spellStart"/>
            <w:r w:rsidRPr="004A28FF">
              <w:rPr>
                <w:rFonts w:ascii="Cambria" w:hAnsi="Cambria"/>
                <w:bCs/>
                <w:szCs w:val="24"/>
              </w:rPr>
              <w:t>Marcdante</w:t>
            </w:r>
            <w:proofErr w:type="spellEnd"/>
            <w:r w:rsidRPr="004A28FF">
              <w:rPr>
                <w:rFonts w:ascii="Cambria" w:hAnsi="Cambria"/>
                <w:bCs/>
                <w:szCs w:val="24"/>
              </w:rPr>
              <w:t xml:space="preserve"> and </w:t>
            </w:r>
            <w:proofErr w:type="spellStart"/>
            <w:r w:rsidRPr="004A28FF">
              <w:rPr>
                <w:rFonts w:ascii="Cambria" w:hAnsi="Cambria"/>
                <w:bCs/>
                <w:szCs w:val="24"/>
              </w:rPr>
              <w:t>Kliegman</w:t>
            </w:r>
            <w:proofErr w:type="spellEnd"/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rPr>
                <w:rFonts w:ascii="Cambria" w:hAnsi="Cambria"/>
                <w:szCs w:val="24"/>
              </w:rPr>
            </w:pPr>
            <w:r w:rsidRPr="004A28FF">
              <w:rPr>
                <w:rFonts w:ascii="Cambria" w:hAnsi="Cambria"/>
                <w:bCs/>
                <w:szCs w:val="24"/>
              </w:rPr>
              <w:t>I</w:t>
            </w:r>
            <w:r w:rsidRPr="004A28FF">
              <w:rPr>
                <w:rStyle w:val="a-size-base"/>
                <w:rFonts w:ascii="Cambria" w:hAnsi="Cambria"/>
                <w:szCs w:val="24"/>
              </w:rPr>
              <w:t xml:space="preserve">SBN- </w:t>
            </w:r>
            <w:r>
              <w:rPr>
                <w:rStyle w:val="a-size-base"/>
                <w:rFonts w:ascii="Cambria" w:hAnsi="Cambria"/>
                <w:szCs w:val="24"/>
              </w:rPr>
              <w:t>978-0323511452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sz w:val="20"/>
              </w:rPr>
              <w:t>Required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478EA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A478EA"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478EA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A478EA">
              <w:rPr>
                <w:sz w:val="20"/>
              </w:rPr>
              <w:t>$79.95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4A28FF" w:rsidRDefault="005F5BC9" w:rsidP="005F5BC9">
            <w:pPr>
              <w:tabs>
                <w:tab w:val="left" w:pos="2160"/>
              </w:tabs>
              <w:jc w:val="left"/>
              <w:rPr>
                <w:rStyle w:val="apple-style-span"/>
                <w:sz w:val="20"/>
              </w:rPr>
            </w:pPr>
            <w:r>
              <w:rPr>
                <w:rStyle w:val="apple-style-span"/>
                <w:sz w:val="20"/>
              </w:rPr>
              <w:t>8th or most current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i/>
                <w:iCs/>
              </w:rPr>
              <w:t>Primary Care of the Child with a Chronic Condition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</w:pPr>
            <w:r w:rsidRPr="004A28FF">
              <w:t xml:space="preserve">Jackson Allen, P. &amp; </w:t>
            </w:r>
            <w:proofErr w:type="spellStart"/>
            <w:r w:rsidRPr="004A28FF">
              <w:t>Vessey</w:t>
            </w:r>
            <w:proofErr w:type="spellEnd"/>
            <w:r w:rsidRPr="004A28FF">
              <w:t xml:space="preserve">, J. A. </w:t>
            </w:r>
          </w:p>
          <w:p w:rsidR="005F5BC9" w:rsidRPr="004A28FF" w:rsidRDefault="005F5BC9" w:rsidP="005F5BC9">
            <w:pPr>
              <w:jc w:val="left"/>
              <w:rPr>
                <w:rFonts w:ascii="Times" w:hAnsi="Times"/>
                <w:sz w:val="20"/>
              </w:rPr>
            </w:pPr>
            <w:r w:rsidRPr="004A28FF">
              <w:rPr>
                <w:rFonts w:ascii="Times" w:hAnsi="Times"/>
                <w:sz w:val="20"/>
              </w:rPr>
              <w:t xml:space="preserve">ISBN-13: 978-0323058773 </w:t>
            </w:r>
          </w:p>
          <w:p w:rsidR="005F5BC9" w:rsidRPr="004A28FF" w:rsidRDefault="005F5BC9" w:rsidP="005F5BC9">
            <w:pPr>
              <w:jc w:val="left"/>
              <w:rPr>
                <w:rFonts w:ascii="Times" w:hAnsi="Times"/>
                <w:sz w:val="20"/>
              </w:rPr>
            </w:pPr>
            <w:r w:rsidRPr="004A28FF">
              <w:rPr>
                <w:rFonts w:ascii="Times" w:hAnsi="Times"/>
                <w:sz w:val="20"/>
              </w:rPr>
              <w:t xml:space="preserve">ISBN-10: 0323058779 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sz w:val="20"/>
              </w:rPr>
              <w:t>Required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478EA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A478EA"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478EA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A478EA">
              <w:rPr>
                <w:sz w:val="20"/>
              </w:rPr>
              <w:t>$94.72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4A28FF" w:rsidRDefault="005F5BC9" w:rsidP="005F5BC9">
            <w:pPr>
              <w:tabs>
                <w:tab w:val="left" w:pos="2160"/>
              </w:tabs>
              <w:jc w:val="left"/>
              <w:rPr>
                <w:rStyle w:val="apple-style-span"/>
                <w:sz w:val="20"/>
              </w:rPr>
            </w:pPr>
            <w:r w:rsidRPr="004A28FF">
              <w:rPr>
                <w:rStyle w:val="apple-style-span"/>
                <w:sz w:val="20"/>
              </w:rPr>
              <w:t>5</w:t>
            </w:r>
            <w:r w:rsidRPr="004A28FF">
              <w:rPr>
                <w:rStyle w:val="apple-style-span"/>
                <w:sz w:val="20"/>
                <w:vertAlign w:val="superscript"/>
              </w:rPr>
              <w:t>th</w:t>
            </w:r>
            <w:r w:rsidRPr="004A28FF">
              <w:rPr>
                <w:rStyle w:val="apple-style-span"/>
                <w:sz w:val="20"/>
              </w:rPr>
              <w:t xml:space="preserve"> or most current version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9B0DF4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sz w:val="20"/>
              </w:rPr>
              <w:t>NURS5581 – Pediatric Primary Health Care II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sz w:val="20"/>
              </w:rPr>
              <w:t xml:space="preserve">Pediatric Primary Care 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sz w:val="20"/>
              </w:rPr>
              <w:t>Burns, C., Brady, M., Dunn, A., Brady, M.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4A28FF" w:rsidRDefault="005F5BC9" w:rsidP="005F5BC9">
            <w:pPr>
              <w:rPr>
                <w:rFonts w:ascii="Times" w:hAnsi="Times"/>
                <w:sz w:val="20"/>
              </w:rPr>
            </w:pPr>
            <w:r w:rsidRPr="004A28FF">
              <w:rPr>
                <w:rFonts w:ascii="Times" w:hAnsi="Times"/>
                <w:sz w:val="20"/>
              </w:rPr>
              <w:t xml:space="preserve">ISBN-13: 978-0-323-24338-4 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sz w:val="20"/>
              </w:rPr>
              <w:lastRenderedPageBreak/>
              <w:t>WILL BE USED THROUGHOUT ALL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sz w:val="20"/>
              </w:rPr>
              <w:t>YOUR PEDI PRIMARY CARE COURSES</w:t>
            </w:r>
          </w:p>
          <w:p w:rsidR="005F5BC9" w:rsidRPr="004A28F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4A28FF">
              <w:rPr>
                <w:sz w:val="20"/>
              </w:rPr>
              <w:t>(X ) Required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lastRenderedPageBreak/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$109.00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4A28FF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 w:rsidRPr="004A28FF">
              <w:rPr>
                <w:sz w:val="20"/>
              </w:rPr>
              <w:t>6</w:t>
            </w:r>
            <w:r w:rsidRPr="004A28FF">
              <w:rPr>
                <w:sz w:val="20"/>
                <w:vertAlign w:val="superscript"/>
              </w:rPr>
              <w:t>th</w:t>
            </w:r>
            <w:r w:rsidRPr="004A28FF">
              <w:rPr>
                <w:sz w:val="20"/>
              </w:rPr>
              <w:t xml:space="preserve"> edition</w:t>
            </w:r>
            <w:r>
              <w:rPr>
                <w:sz w:val="20"/>
              </w:rPr>
              <w:t xml:space="preserve"> or most current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Esquibel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NURS55</w:t>
            </w:r>
            <w:r w:rsidRPr="00ED2D1F">
              <w:rPr>
                <w:sz w:val="20"/>
              </w:rPr>
              <w:t>81– Pediatric Primary Health Care II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Bright Futures:  Guidelines for Health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Supervisor of Infants, Children, and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 xml:space="preserve">Adolescents (Set of Textbook &amp; Pocket Guide) 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ISBN-13: 978-1-58110-223-9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ISBN-10-         1-58110-223-2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 xml:space="preserve"> (Available direct or through the American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Academy of Pediatrics)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WILL BE USED THROUGHOUT ALL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YOUR PEDI PRIMARY CARE COURSES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(X  ) Required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 xml:space="preserve">American </w:t>
            </w:r>
          </w:p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Academy of Pediatrics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$59.95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3rd or most current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Esquibel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NURS55</w:t>
            </w:r>
            <w:r w:rsidRPr="00ED2D1F">
              <w:rPr>
                <w:sz w:val="20"/>
              </w:rPr>
              <w:t>81 – Pediatric Primary Health Care II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Current Diagnosis and Treatment: Pediatrics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 xml:space="preserve">Hay, Levin, </w:t>
            </w:r>
            <w:proofErr w:type="spellStart"/>
            <w:r w:rsidRPr="00ED2D1F">
              <w:rPr>
                <w:sz w:val="20"/>
              </w:rPr>
              <w:t>Deterding</w:t>
            </w:r>
            <w:proofErr w:type="spellEnd"/>
            <w:r w:rsidRPr="00ED2D1F">
              <w:rPr>
                <w:sz w:val="20"/>
              </w:rPr>
              <w:t>, Abzug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 xml:space="preserve">ISBN: </w:t>
            </w:r>
            <w:r>
              <w:rPr>
                <w:sz w:val="20"/>
              </w:rPr>
              <w:t>0-07-184854-1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 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ED2D1F">
              <w:rPr>
                <w:sz w:val="20"/>
              </w:rPr>
              <w:t xml:space="preserve">  ) Required  </w:t>
            </w:r>
            <w:r w:rsidRPr="00ED2D1F">
              <w:rPr>
                <w:rStyle w:val="apple-style-span"/>
                <w:sz w:val="20"/>
              </w:rPr>
              <w:t xml:space="preserve">   (  </w:t>
            </w:r>
            <w:r>
              <w:rPr>
                <w:rStyle w:val="apple-style-span"/>
                <w:sz w:val="20"/>
              </w:rPr>
              <w:t>x</w:t>
            </w:r>
            <w:r w:rsidRPr="00ED2D1F">
              <w:rPr>
                <w:rStyle w:val="apple-style-span"/>
                <w:sz w:val="20"/>
              </w:rPr>
              <w:t>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McGraw-</w:t>
            </w:r>
          </w:p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Hill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$80.00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21st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Esquibel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NURS5581 Pediatric Primary Health Care II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Duderstadt</w:t>
            </w:r>
            <w:proofErr w:type="spellEnd"/>
            <w:r>
              <w:rPr>
                <w:sz w:val="20"/>
              </w:rPr>
              <w:t>, K.G.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Pediatric Physical Examination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978-0323100069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 w:rsidRPr="00220F49">
              <w:rPr>
                <w:sz w:val="20"/>
              </w:rPr>
              <w:t xml:space="preserve">( </w:t>
            </w:r>
            <w:r>
              <w:rPr>
                <w:sz w:val="20"/>
              </w:rPr>
              <w:t>X</w:t>
            </w:r>
            <w:proofErr w:type="gramEnd"/>
            <w:r w:rsidRPr="00220F49">
              <w:rPr>
                <w:sz w:val="20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Mosby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$61.95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B5758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or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Newest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NURS55</w:t>
            </w:r>
            <w:r w:rsidRPr="00ED2D1F">
              <w:rPr>
                <w:sz w:val="20"/>
              </w:rPr>
              <w:t>81 – Pediatric Primary Health Care II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 w:rsidRPr="00ED2D1F">
              <w:rPr>
                <w:sz w:val="20"/>
              </w:rPr>
              <w:t>Tarascon</w:t>
            </w:r>
            <w:proofErr w:type="spellEnd"/>
            <w:r w:rsidRPr="00ED2D1F">
              <w:rPr>
                <w:sz w:val="20"/>
              </w:rPr>
              <w:t xml:space="preserve"> Pediatrics Outpatient, Pocketbook,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1st edition (or latest edition)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ISBN 13: 978-1-8827-4260-8 ($19.95)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 xml:space="preserve">OPTIONAL THIS SEMESTER WILL BE REQUIRED NEXT SEMESTER 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(  ) Required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 w:rsidRPr="00ED2D1F">
              <w:rPr>
                <w:sz w:val="20"/>
              </w:rPr>
              <w:t>Tarascon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$19.95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ED2D1F">
              <w:rPr>
                <w:sz w:val="20"/>
              </w:rPr>
              <w:t>Most current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D2D1F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ED2D1F">
              <w:rPr>
                <w:sz w:val="20"/>
              </w:rPr>
              <w:t>Esquibel</w:t>
            </w:r>
          </w:p>
          <w:p w:rsidR="005F5BC9" w:rsidRPr="00ED2D1F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NURS5581 Pediatric Primary Health Care II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Pediatric Clinical Practice Guideline &amp; Policy Book and CD-ROM:  A compendium of Evidence-based Research for Pediatric Practice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978-1581108439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>(   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American 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Academy of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Pediatrics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$119.95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1B412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NURS5581 Pediatric Primary Health Care II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Red Book Atlas of Pediatric Infectious Diseases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ISBN: 978-1581102475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220F49">
              <w:rPr>
                <w:sz w:val="20"/>
              </w:rPr>
              <w:t>(  ) Req.     (</w:t>
            </w:r>
            <w:r>
              <w:rPr>
                <w:sz w:val="20"/>
              </w:rPr>
              <w:t>X</w:t>
            </w:r>
            <w:r w:rsidRPr="00220F49">
              <w:rPr>
                <w:sz w:val="20"/>
              </w:rPr>
              <w:t xml:space="preserve">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American 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Academy of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Pediatrics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$99.95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Esquibel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Toon</w:t>
            </w:r>
          </w:p>
        </w:tc>
      </w:tr>
      <w:tr w:rsidR="005F5BC9" w:rsidTr="007B40C1">
        <w:trPr>
          <w:gridAfter w:val="12"/>
          <w:wAfter w:w="9187" w:type="dxa"/>
          <w:trHeight w:val="426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5600 – Pedi Acute Care II-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NURS5600 - Pediatric Acute Care II</w:t>
            </w: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spellStart"/>
            <w:r>
              <w:rPr>
                <w:color w:val="000000"/>
                <w:szCs w:val="24"/>
              </w:rPr>
              <w:t>Kliegman</w:t>
            </w:r>
            <w:proofErr w:type="spellEnd"/>
            <w:r>
              <w:rPr>
                <w:color w:val="000000"/>
                <w:szCs w:val="24"/>
              </w:rPr>
              <w:t xml:space="preserve">, R., Stanton, B., St. </w:t>
            </w:r>
            <w:proofErr w:type="spellStart"/>
            <w:r>
              <w:rPr>
                <w:color w:val="000000"/>
                <w:szCs w:val="24"/>
              </w:rPr>
              <w:t>Geme</w:t>
            </w:r>
            <w:proofErr w:type="spellEnd"/>
            <w:r>
              <w:rPr>
                <w:color w:val="000000"/>
                <w:szCs w:val="24"/>
              </w:rPr>
              <w:t xml:space="preserve">, J. W., </w:t>
            </w:r>
            <w:proofErr w:type="spellStart"/>
            <w:r>
              <w:rPr>
                <w:color w:val="000000"/>
                <w:szCs w:val="24"/>
              </w:rPr>
              <w:t>Schor</w:t>
            </w:r>
            <w:proofErr w:type="spellEnd"/>
            <w:r>
              <w:rPr>
                <w:color w:val="000000"/>
                <w:szCs w:val="24"/>
              </w:rPr>
              <w:t xml:space="preserve">, N. F., &amp; Behrman, R. E. (2016). Nelson textbook of pediatrics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>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8541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  <w:p w:rsidR="005F5BC9" w:rsidRPr="002A5125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Kuzin</w:t>
            </w:r>
          </w:p>
          <w:p w:rsidR="005F5BC9" w:rsidRPr="00F84ED5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Reid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NURS5600 - Pediatric Acute Care II</w:t>
            </w:r>
          </w:p>
          <w:p w:rsidR="005F5BC9" w:rsidRPr="00C11178" w:rsidRDefault="005F5BC9" w:rsidP="005F5BC9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Reuter-Rice, K., &amp; </w:t>
            </w:r>
            <w:proofErr w:type="spellStart"/>
            <w:r>
              <w:rPr>
                <w:color w:val="000000"/>
                <w:szCs w:val="24"/>
              </w:rPr>
              <w:t>Bolick</w:t>
            </w:r>
            <w:proofErr w:type="spellEnd"/>
            <w:r>
              <w:rPr>
                <w:color w:val="000000"/>
                <w:szCs w:val="24"/>
              </w:rPr>
              <w:t xml:space="preserve">, B. (Eds.). (2012). </w:t>
            </w:r>
            <w:r>
              <w:rPr>
                <w:i/>
                <w:iCs/>
                <w:color w:val="000000"/>
                <w:szCs w:val="24"/>
              </w:rPr>
              <w:t xml:space="preserve">Pediatric Acute Care: A guide for </w:t>
            </w:r>
            <w:proofErr w:type="spellStart"/>
            <w:r>
              <w:rPr>
                <w:i/>
                <w:iCs/>
                <w:color w:val="000000"/>
                <w:szCs w:val="24"/>
              </w:rPr>
              <w:t>interprofessional</w:t>
            </w:r>
            <w:proofErr w:type="spellEnd"/>
            <w:r>
              <w:rPr>
                <w:i/>
                <w:iCs/>
                <w:color w:val="000000"/>
                <w:szCs w:val="24"/>
              </w:rPr>
              <w:t xml:space="preserve"> practice</w:t>
            </w:r>
            <w:r>
              <w:rPr>
                <w:color w:val="000000"/>
                <w:szCs w:val="24"/>
              </w:rPr>
              <w:t xml:space="preserve">.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>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Jones &amp; </w:t>
            </w:r>
          </w:p>
          <w:p w:rsidR="005F5BC9" w:rsidRPr="002A5125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Bartlett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8541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Kuzin</w:t>
            </w:r>
          </w:p>
          <w:p w:rsidR="005F5BC9" w:rsidRPr="00F84ED5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Reid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NURS5600 - Pediatric Acute Care II</w:t>
            </w:r>
          </w:p>
          <w:p w:rsidR="005F5BC9" w:rsidRPr="00C11178" w:rsidRDefault="005F5BC9" w:rsidP="005F5BC9">
            <w:pPr>
              <w:jc w:val="left"/>
              <w:rPr>
                <w:color w:val="000000"/>
                <w:sz w:val="22"/>
              </w:rPr>
            </w:pPr>
            <w:r w:rsidRPr="00C11178">
              <w:rPr>
                <w:rStyle w:val="Hyperlink"/>
                <w:color w:val="000000"/>
                <w:szCs w:val="24"/>
              </w:rPr>
              <w:t xml:space="preserve">Pediatric drug formulary appropriate for healthcare professionals (electronic or hardcopy); selection at student discretion.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8541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Kuzin</w:t>
            </w:r>
          </w:p>
          <w:p w:rsidR="005F5BC9" w:rsidRPr="00F84ED5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Reid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NURS5600 - Pediatric Acute Care II</w:t>
            </w:r>
          </w:p>
          <w:p w:rsidR="005F5BC9" w:rsidRPr="00C11178" w:rsidRDefault="005F5BC9" w:rsidP="005F5BC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Scanner app, such as </w:t>
            </w:r>
            <w:proofErr w:type="spellStart"/>
            <w:r>
              <w:rPr>
                <w:i/>
                <w:iCs/>
                <w:color w:val="000000"/>
                <w:szCs w:val="24"/>
              </w:rPr>
              <w:t>Scannable</w:t>
            </w:r>
            <w:proofErr w:type="spellEnd"/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>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8541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Kuzin</w:t>
            </w:r>
          </w:p>
          <w:p w:rsidR="005F5BC9" w:rsidRPr="00F84ED5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Reid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NURS5600 - Pediatric Acute Care II</w:t>
            </w:r>
          </w:p>
          <w:p w:rsidR="005F5BC9" w:rsidRPr="00C11178" w:rsidRDefault="005F5BC9" w:rsidP="005F5BC9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Engorn</w:t>
            </w:r>
            <w:proofErr w:type="spellEnd"/>
            <w:r>
              <w:rPr>
                <w:color w:val="000000"/>
                <w:szCs w:val="24"/>
              </w:rPr>
              <w:t xml:space="preserve">, B., &amp; </w:t>
            </w:r>
            <w:proofErr w:type="spellStart"/>
            <w:r>
              <w:rPr>
                <w:color w:val="000000"/>
                <w:szCs w:val="24"/>
              </w:rPr>
              <w:t>Flerlage</w:t>
            </w:r>
            <w:proofErr w:type="spellEnd"/>
            <w:r>
              <w:rPr>
                <w:color w:val="000000"/>
                <w:szCs w:val="24"/>
              </w:rPr>
              <w:t xml:space="preserve">, J. (2017). The Harriett Lane Handbook (21st ed.).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>( ) Req.     ( X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8541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  <w:p w:rsidR="005F5BC9" w:rsidRPr="002A5125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21st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Kuzin</w:t>
            </w:r>
          </w:p>
          <w:p w:rsidR="005F5BC9" w:rsidRPr="00F84ED5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Reid</w:t>
            </w:r>
          </w:p>
        </w:tc>
      </w:tr>
      <w:tr w:rsidR="005F5BC9" w:rsidTr="007B40C1">
        <w:trPr>
          <w:gridAfter w:val="12"/>
          <w:wAfter w:w="9187" w:type="dxa"/>
          <w:trHeight w:val="480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057ED3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NURS6010 – Application of Administrative Practice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rPr>
                <w:szCs w:val="24"/>
              </w:rPr>
            </w:pPr>
            <w:r w:rsidRPr="00E36E17">
              <w:rPr>
                <w:szCs w:val="24"/>
              </w:rPr>
              <w:t>NURS6010 - Application of Administrative Practice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rPr>
                <w:b/>
                <w:szCs w:val="24"/>
              </w:rPr>
            </w:pPr>
            <w:r w:rsidRPr="00E36E17">
              <w:rPr>
                <w:b/>
                <w:szCs w:val="24"/>
              </w:rPr>
              <w:t>NO TEXTBOOK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rPr>
                <w:b/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rPr>
                <w:szCs w:val="24"/>
              </w:rPr>
            </w:pPr>
            <w:r w:rsidRPr="00E36E17">
              <w:rPr>
                <w:szCs w:val="24"/>
              </w:rPr>
              <w:t>(</w:t>
            </w:r>
            <w:proofErr w:type="gramStart"/>
            <w:r w:rsidRPr="00E36E17">
              <w:rPr>
                <w:szCs w:val="24"/>
              </w:rPr>
              <w:t>X )</w:t>
            </w:r>
            <w:proofErr w:type="gramEnd"/>
            <w:r w:rsidRPr="00E36E17">
              <w:rPr>
                <w:szCs w:val="24"/>
              </w:rPr>
              <w:t xml:space="preserve"> Req.     (  ) Option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Watson</w:t>
            </w:r>
          </w:p>
        </w:tc>
      </w:tr>
      <w:tr w:rsidR="005F5BC9" w:rsidTr="007B40C1">
        <w:trPr>
          <w:gridAfter w:val="12"/>
          <w:wAfter w:w="9187" w:type="dxa"/>
          <w:trHeight w:val="417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7247EA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 6030 – Leadership Education Practicum-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1A0635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b/>
                <w:sz w:val="20"/>
              </w:rPr>
            </w:pPr>
            <w:r w:rsidRPr="001A0635">
              <w:rPr>
                <w:b/>
                <w:sz w:val="20"/>
              </w:rPr>
              <w:t>NURS6030 – Leadership Education Practicum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1A0635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Bradshaw, M.J., &amp; </w:t>
            </w:r>
            <w:proofErr w:type="spellStart"/>
            <w:r>
              <w:rPr>
                <w:sz w:val="20"/>
              </w:rPr>
              <w:t>Hultquist</w:t>
            </w:r>
            <w:proofErr w:type="spellEnd"/>
            <w:r>
              <w:rPr>
                <w:sz w:val="20"/>
              </w:rPr>
              <w:t xml:space="preserve">, B.L. </w:t>
            </w:r>
          </w:p>
          <w:p w:rsidR="005F5BC9" w:rsidRPr="001A0635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 w:rsidRPr="001A0635">
              <w:rPr>
                <w:b/>
                <w:sz w:val="20"/>
              </w:rPr>
              <w:t>Innovative Teaching Strategies in Nursing and Related H</w:t>
            </w:r>
            <w:r>
              <w:rPr>
                <w:b/>
                <w:sz w:val="20"/>
              </w:rPr>
              <w:t>ealth Professions, Seventh Edition</w:t>
            </w:r>
          </w:p>
          <w:p w:rsidR="005F5BC9" w:rsidRPr="001A0635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ISBN-13:978-1284107074</w:t>
            </w:r>
          </w:p>
          <w:p w:rsidR="005F5BC9" w:rsidRPr="001A0635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1A0635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1A0635">
              <w:rPr>
                <w:sz w:val="16"/>
              </w:rPr>
              <w:t>(X) Req.     ( 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Jones and </w:t>
            </w:r>
          </w:p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101.95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7th </w:t>
            </w:r>
          </w:p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Lacy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1A0635">
              <w:rPr>
                <w:sz w:val="20"/>
              </w:rPr>
              <w:t>NURS 6030 – Leadership Education Practicum</w:t>
            </w:r>
          </w:p>
          <w:p w:rsidR="005F5BC9" w:rsidRPr="001A0635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Fressola</w:t>
            </w:r>
            <w:proofErr w:type="spellEnd"/>
            <w:r>
              <w:rPr>
                <w:sz w:val="20"/>
              </w:rPr>
              <w:t>, M.C., &amp; Patterson, G.E., (2017)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Transition for clinician to educator: A practical approach.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ISBN: 978-1284068740</w:t>
            </w:r>
          </w:p>
          <w:p w:rsidR="005F5BC9" w:rsidRPr="00E706E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1A0635">
              <w:rPr>
                <w:sz w:val="20"/>
              </w:rPr>
              <w:t>(</w:t>
            </w:r>
            <w:r>
              <w:rPr>
                <w:sz w:val="20"/>
              </w:rPr>
              <w:t xml:space="preserve"> ) Req.  (X</w:t>
            </w:r>
            <w:r w:rsidRPr="001A0635">
              <w:rPr>
                <w:sz w:val="20"/>
              </w:rPr>
              <w:t>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Jones &amp;</w:t>
            </w:r>
          </w:p>
          <w:p w:rsidR="005F5BC9" w:rsidRPr="00805030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057ED3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86.95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1B6B9C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Lacy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706E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E706E6">
              <w:rPr>
                <w:sz w:val="20"/>
              </w:rPr>
              <w:t>NURS6030 – Leadership Education Practicum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Hessler</w:t>
            </w:r>
            <w:proofErr w:type="spellEnd"/>
            <w:r>
              <w:rPr>
                <w:sz w:val="20"/>
              </w:rPr>
              <w:t>, K. (2017)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Flipping the nursing classroom: Where active learning meets technology.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ISBN: 978-1284101577</w:t>
            </w:r>
          </w:p>
          <w:p w:rsidR="005F5BC9" w:rsidRPr="00F2496D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</w:p>
          <w:p w:rsidR="005F5BC9" w:rsidRPr="001A0635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 xml:space="preserve"> ( ) Req.     (X </w:t>
            </w:r>
            <w:r w:rsidRPr="001A0635">
              <w:rPr>
                <w:sz w:val="16"/>
              </w:rPr>
              <w:t>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Jones &amp;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67.95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Lacy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C73D2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  <w:highlight w:val="yellow"/>
              </w:rPr>
            </w:pPr>
            <w:r w:rsidRPr="00AC73D2">
              <w:rPr>
                <w:sz w:val="20"/>
                <w:highlight w:val="yellow"/>
              </w:rPr>
              <w:t>NURS6030 – Leadership Education Practicum</w:t>
            </w:r>
          </w:p>
          <w:p w:rsidR="005F5BC9" w:rsidRPr="00AC73D2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  <w:highlight w:val="yellow"/>
              </w:rPr>
            </w:pPr>
          </w:p>
          <w:p w:rsidR="005F5BC9" w:rsidRPr="00AC73D2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  <w:highlight w:val="yellow"/>
              </w:rPr>
            </w:pPr>
            <w:proofErr w:type="spellStart"/>
            <w:r w:rsidRPr="00AC73D2">
              <w:rPr>
                <w:sz w:val="20"/>
                <w:highlight w:val="yellow"/>
              </w:rPr>
              <w:t>Iwasiw</w:t>
            </w:r>
            <w:proofErr w:type="spellEnd"/>
            <w:r w:rsidRPr="00AC73D2">
              <w:rPr>
                <w:sz w:val="20"/>
                <w:highlight w:val="yellow"/>
              </w:rPr>
              <w:t xml:space="preserve">, C.L., </w:t>
            </w:r>
            <w:proofErr w:type="spellStart"/>
            <w:r w:rsidRPr="00AC73D2">
              <w:rPr>
                <w:sz w:val="20"/>
                <w:highlight w:val="yellow"/>
              </w:rPr>
              <w:t>Andruszyn</w:t>
            </w:r>
            <w:proofErr w:type="spellEnd"/>
            <w:r w:rsidRPr="00AC73D2">
              <w:rPr>
                <w:sz w:val="20"/>
                <w:highlight w:val="yellow"/>
              </w:rPr>
              <w:t>, M., &amp; Goldenberg, D. (2020)</w:t>
            </w:r>
          </w:p>
          <w:p w:rsidR="005F5BC9" w:rsidRPr="00AC73D2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  <w:highlight w:val="yellow"/>
              </w:rPr>
            </w:pPr>
            <w:r w:rsidRPr="00AC73D2">
              <w:rPr>
                <w:b/>
                <w:sz w:val="20"/>
                <w:highlight w:val="yellow"/>
              </w:rPr>
              <w:t>Curriculum development in nursing education</w:t>
            </w:r>
          </w:p>
          <w:p w:rsidR="005F5BC9" w:rsidRPr="00AC73D2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  <w:highlight w:val="yellow"/>
              </w:rPr>
            </w:pPr>
            <w:r w:rsidRPr="00AC73D2">
              <w:rPr>
                <w:b/>
                <w:sz w:val="20"/>
                <w:highlight w:val="yellow"/>
              </w:rPr>
              <w:t>ISBN: 978-1284143584</w:t>
            </w:r>
          </w:p>
          <w:p w:rsidR="005F5BC9" w:rsidRPr="00AC73D2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  <w:highlight w:val="yellow"/>
              </w:rPr>
            </w:pPr>
          </w:p>
          <w:p w:rsidR="005F5BC9" w:rsidRPr="00AC73D2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  <w:highlight w:val="yellow"/>
              </w:rPr>
            </w:pPr>
            <w:r w:rsidRPr="00AC73D2">
              <w:rPr>
                <w:sz w:val="16"/>
                <w:highlight w:val="yellow"/>
              </w:rPr>
              <w:t xml:space="preserve"> (X) Req.     (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C73D2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  <w:highlight w:val="yellow"/>
              </w:rPr>
            </w:pPr>
            <w:r w:rsidRPr="00AC73D2">
              <w:rPr>
                <w:sz w:val="20"/>
                <w:highlight w:val="yellow"/>
              </w:rPr>
              <w:t>Jones &amp;</w:t>
            </w:r>
          </w:p>
          <w:p w:rsidR="005F5BC9" w:rsidRPr="00AC73D2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  <w:highlight w:val="yellow"/>
              </w:rPr>
            </w:pPr>
            <w:r w:rsidRPr="00AC73D2">
              <w:rPr>
                <w:sz w:val="20"/>
                <w:highlight w:val="yellow"/>
              </w:rPr>
              <w:t>Bartlett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C73D2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  <w:highlight w:val="yellow"/>
              </w:rPr>
            </w:pPr>
            <w:r w:rsidRPr="00AC73D2">
              <w:rPr>
                <w:sz w:val="20"/>
                <w:highlight w:val="yellow"/>
              </w:rPr>
              <w:t>120.95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C73D2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  <w:highlight w:val="yellow"/>
              </w:rPr>
            </w:pPr>
            <w:r w:rsidRPr="00AC73D2">
              <w:rPr>
                <w:sz w:val="20"/>
                <w:highlight w:val="yellow"/>
              </w:rPr>
              <w:t>2020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C73D2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  <w:highlight w:val="yellow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C73D2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  <w:highlight w:val="yellow"/>
              </w:rPr>
            </w:pPr>
            <w:r w:rsidRPr="00AC73D2">
              <w:rPr>
                <w:sz w:val="20"/>
                <w:highlight w:val="yellow"/>
              </w:rPr>
              <w:t>Lacy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706E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E706E6">
              <w:rPr>
                <w:sz w:val="20"/>
              </w:rPr>
              <w:lastRenderedPageBreak/>
              <w:t>NURS6030 – Leadership Education Practicum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McDonald, M. (2018).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nurse educator's guide to assessing learning outcomes (4th </w:t>
            </w:r>
            <w:proofErr w:type="spellStart"/>
            <w:r>
              <w:rPr>
                <w:b/>
                <w:sz w:val="20"/>
              </w:rPr>
              <w:t>ed</w:t>
            </w:r>
            <w:proofErr w:type="spellEnd"/>
            <w:r>
              <w:rPr>
                <w:b/>
                <w:sz w:val="20"/>
              </w:rPr>
              <w:t>).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ISBN: 978-1284113365</w:t>
            </w:r>
          </w:p>
          <w:p w:rsidR="005F5BC9" w:rsidRPr="00F2496D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</w:p>
          <w:p w:rsidR="005F5BC9" w:rsidRPr="00E706E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 xml:space="preserve"> ( ) Req.     (X </w:t>
            </w:r>
            <w:r w:rsidRPr="001A0635">
              <w:rPr>
                <w:sz w:val="16"/>
              </w:rPr>
              <w:t>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Jones &amp; 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Bartlett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63.98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B6B9C">
              <w:rPr>
                <w:sz w:val="20"/>
                <w:vertAlign w:val="superscript"/>
              </w:rPr>
              <w:t>th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Lacy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706E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E706E6">
              <w:rPr>
                <w:sz w:val="20"/>
              </w:rPr>
              <w:t>NURS6030 – Leadership Education Practicum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Publication manual of the American Psychological Association</w:t>
            </w:r>
          </w:p>
          <w:p w:rsidR="005F5BC9" w:rsidRPr="00F2496D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sz w:val="20"/>
              </w:rPr>
            </w:pPr>
          </w:p>
          <w:p w:rsidR="005F5BC9" w:rsidRPr="00E706E6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 xml:space="preserve"> (X) Req.     ( </w:t>
            </w:r>
            <w:r w:rsidRPr="001A0635">
              <w:rPr>
                <w:sz w:val="16"/>
              </w:rPr>
              <w:t>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APA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Lacy</w:t>
            </w:r>
          </w:p>
        </w:tc>
      </w:tr>
      <w:tr w:rsidR="005F5BC9" w:rsidTr="00B36394">
        <w:trPr>
          <w:gridAfter w:val="12"/>
          <w:wAfter w:w="9187" w:type="dxa"/>
          <w:trHeight w:val="462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</w:tabs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6305 – Scientific Foundation for the Practice Scholar</w:t>
            </w:r>
            <w:r w:rsidR="00661865">
              <w:rPr>
                <w:b/>
                <w:sz w:val="28"/>
                <w:szCs w:val="28"/>
              </w:rPr>
              <w:t xml:space="preserve">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181523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181523">
              <w:rPr>
                <w:sz w:val="20"/>
              </w:rPr>
              <w:t>NURS6305 - Scientific Foundation for the Practice Scholar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Polit</w:t>
            </w:r>
            <w:proofErr w:type="spellEnd"/>
            <w:r>
              <w:rPr>
                <w:sz w:val="20"/>
              </w:rPr>
              <w:t xml:space="preserve">, D. F. and Beck, C. T. (2017). Nursing Research: Generating and Assessing Evidence for Nursing Practice.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 978-1-4963-1335-5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>) Req.     ( 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Wolters Kluwer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Owen</w:t>
            </w:r>
          </w:p>
          <w:p w:rsidR="00661865" w:rsidRDefault="00661865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Andersen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181523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181523">
              <w:rPr>
                <w:sz w:val="20"/>
              </w:rPr>
              <w:t>NURS6305 - Scientific Foundation for the Practice Scholar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Moran, K</w:t>
            </w:r>
            <w:r w:rsidR="00661865">
              <w:rPr>
                <w:sz w:val="20"/>
              </w:rPr>
              <w:t xml:space="preserve">. </w:t>
            </w:r>
            <w:proofErr w:type="spellStart"/>
            <w:r w:rsidR="00661865">
              <w:rPr>
                <w:sz w:val="20"/>
              </w:rPr>
              <w:t>Burson</w:t>
            </w:r>
            <w:proofErr w:type="spellEnd"/>
            <w:r w:rsidR="00661865">
              <w:rPr>
                <w:sz w:val="20"/>
              </w:rPr>
              <w:t>, R., &amp; Conrad, D. (2020</w:t>
            </w:r>
            <w:r>
              <w:rPr>
                <w:sz w:val="20"/>
              </w:rPr>
              <w:t xml:space="preserve">). The doctor of nursing practice scholarly project: A framework for success. </w:t>
            </w:r>
          </w:p>
          <w:p w:rsidR="005F5BC9" w:rsidRDefault="00661865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 978-1284156959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>
              <w:rPr>
                <w:sz w:val="16"/>
              </w:rPr>
              <w:t>( x</w:t>
            </w:r>
            <w:proofErr w:type="gramEnd"/>
            <w:r>
              <w:rPr>
                <w:sz w:val="16"/>
              </w:rPr>
              <w:t xml:space="preserve"> ) Req.     ( 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 xml:space="preserve">Jones &amp; Bartlett 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661865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661865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Owen</w:t>
            </w:r>
          </w:p>
          <w:p w:rsidR="00661865" w:rsidRDefault="00661865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Andersen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181523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181523">
              <w:rPr>
                <w:sz w:val="20"/>
              </w:rPr>
              <w:t>NURS6305 - Scientific Foundation for the Practice Scholar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Utley, R. Henry, K., &amp; Smith, L. (2018). Frameworks for advanced nursing practice: Philosophies, theories, models, taxonomies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ISBN -978-0-82613322-9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x  )</w:t>
            </w:r>
            <w:proofErr w:type="gramEnd"/>
            <w:r>
              <w:rPr>
                <w:sz w:val="16"/>
              </w:rPr>
              <w:t xml:space="preserve"> Req.     ( 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Springer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Owen</w:t>
            </w:r>
          </w:p>
          <w:p w:rsidR="00661865" w:rsidRDefault="00661865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Andersen</w:t>
            </w:r>
          </w:p>
        </w:tc>
      </w:tr>
      <w:tr w:rsidR="005F5BC9" w:rsidTr="007B40C1">
        <w:trPr>
          <w:gridAfter w:val="12"/>
          <w:wAfter w:w="9187" w:type="dxa"/>
          <w:trHeight w:val="390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</w:pPr>
            <w:r>
              <w:rPr>
                <w:b/>
                <w:sz w:val="28"/>
                <w:szCs w:val="28"/>
              </w:rPr>
              <w:t xml:space="preserve">NURS 6310 – Practical Application of Stats in Healthcare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E47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iCs/>
              </w:rPr>
            </w:pPr>
            <w:r>
              <w:rPr>
                <w:iCs/>
              </w:rPr>
              <w:t>NURS 6310 – Practical Application of Stats in Healthcare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b/>
                <w:iCs/>
                <w:sz w:val="20"/>
              </w:rPr>
            </w:pPr>
            <w:r>
              <w:rPr>
                <w:rFonts w:ascii="Verdana" w:hAnsi="Verdana" w:cs="Verdana"/>
                <w:b/>
                <w:iCs/>
                <w:sz w:val="20"/>
              </w:rPr>
              <w:t>Munro’s Statistical Methods for Health Care Research</w:t>
            </w:r>
          </w:p>
          <w:p w:rsidR="005F5BC9" w:rsidRDefault="005F5BC9" w:rsidP="005F5BC9">
            <w:proofErr w:type="spellStart"/>
            <w:r>
              <w:t>Plichta</w:t>
            </w:r>
            <w:proofErr w:type="spellEnd"/>
            <w:r>
              <w:t xml:space="preserve">, S. &amp; Kelvin, E.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iCs/>
                <w:sz w:val="20"/>
              </w:rPr>
            </w:pPr>
          </w:p>
          <w:p w:rsidR="005F5BC9" w:rsidRPr="00AE6A30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iCs/>
                <w:sz w:val="20"/>
              </w:rPr>
            </w:pPr>
            <w:r>
              <w:rPr>
                <w:rFonts w:ascii="Verdana" w:hAnsi="Verdana" w:cs="Verdana"/>
                <w:iCs/>
                <w:sz w:val="20"/>
              </w:rPr>
              <w:t>ISBN:  978-1-4511-8794-6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i/>
                <w:iCs/>
                <w:sz w:val="20"/>
              </w:rPr>
            </w:pPr>
          </w:p>
          <w:p w:rsidR="005F5BC9" w:rsidRPr="008147F3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i/>
                <w:iCs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 X</w:t>
            </w:r>
            <w:proofErr w:type="gramEnd"/>
            <w:r>
              <w:rPr>
                <w:sz w:val="16"/>
                <w:szCs w:val="16"/>
              </w:rPr>
              <w:t>) Req.     ( 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Lippincott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$69.95</w:t>
            </w:r>
          </w:p>
          <w:p w:rsidR="005F5BC9" w:rsidRPr="00563C65" w:rsidRDefault="005F5BC9" w:rsidP="005F5BC9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AE6A3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McBride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E47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iCs/>
              </w:rPr>
            </w:pPr>
            <w:r>
              <w:rPr>
                <w:iCs/>
              </w:rPr>
              <w:t>NURS 6310 – Practical Application of Stats in Healthcare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b/>
                <w:bCs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SPSS Survival Manual (6th Edition)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Pallant</w:t>
            </w:r>
            <w:proofErr w:type="spellEnd"/>
            <w:r>
              <w:rPr>
                <w:bCs/>
                <w:sz w:val="20"/>
              </w:rPr>
              <w:t>, J.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rFonts w:ascii="Verdana" w:hAnsi="Verdana" w:cs="Verdana"/>
                <w:i/>
                <w:iCs/>
              </w:rPr>
            </w:pPr>
          </w:p>
          <w:p w:rsidR="005F5BC9" w:rsidRPr="00AE6A30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ISBN:  978-0335261543</w:t>
            </w:r>
          </w:p>
          <w:p w:rsidR="005F5BC9" w:rsidRPr="00B55DE7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b/>
                <w:iCs/>
              </w:rPr>
            </w:pPr>
          </w:p>
          <w:p w:rsidR="005F5BC9" w:rsidRPr="002315D0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bCs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proofErr w:type="gramStart"/>
            <w:r>
              <w:rPr>
                <w:sz w:val="16"/>
                <w:szCs w:val="16"/>
              </w:rPr>
              <w:t>(  X</w:t>
            </w:r>
            <w:proofErr w:type="gramEnd"/>
            <w:r>
              <w:rPr>
                <w:sz w:val="16"/>
                <w:szCs w:val="16"/>
              </w:rPr>
              <w:t xml:space="preserve"> ) Req.     (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Open</w:t>
            </w:r>
          </w:p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Press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$40.15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6th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McBride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E47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iCs/>
              </w:rPr>
            </w:pPr>
            <w:r>
              <w:rPr>
                <w:iCs/>
              </w:rPr>
              <w:lastRenderedPageBreak/>
              <w:t>NURS 6310 – Practical Application of Stats in Healthcare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b/>
                <w:bCs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The Health Data Guide Learning From Data for Improvement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rFonts w:ascii="Verdana" w:hAnsi="Verdana" w:cs="Verdana"/>
                <w:i/>
                <w:iCs/>
              </w:rPr>
            </w:pPr>
          </w:p>
          <w:p w:rsidR="005F5BC9" w:rsidRPr="00AE6A30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rFonts w:ascii="Verdana" w:hAnsi="Verdana" w:cs="Verdana"/>
                <w:iCs/>
              </w:rPr>
            </w:pPr>
            <w:r>
              <w:rPr>
                <w:rFonts w:ascii="Verdana" w:hAnsi="Verdana" w:cs="Verdana"/>
                <w:iCs/>
              </w:rPr>
              <w:t>ISBN:  978-0-470-90258-5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i/>
                <w:iCs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b/>
                <w:iCs/>
              </w:rPr>
              <w:t xml:space="preserve"> </w:t>
            </w:r>
            <w:r>
              <w:rPr>
                <w:sz w:val="16"/>
                <w:szCs w:val="16"/>
              </w:rPr>
              <w:t>(   ) Req.     (X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Josey-Bass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$95.00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McBride</w:t>
            </w:r>
          </w:p>
        </w:tc>
      </w:tr>
      <w:tr w:rsidR="005F5BC9" w:rsidTr="007B40C1">
        <w:trPr>
          <w:gridAfter w:val="12"/>
          <w:wAfter w:w="9187" w:type="dxa"/>
          <w:trHeight w:val="372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7247EA" w:rsidRDefault="005F5BC9" w:rsidP="005F5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NURS 6318 – Mental Health in Primary Care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20"/>
              </w:rPr>
              <w:t>NURS6318 - Mental Health in Primary Care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Pr="007513B9" w:rsidRDefault="005F5BC9" w:rsidP="005F5BC9">
            <w:pPr>
              <w:pStyle w:val="ListParagraph"/>
              <w:tabs>
                <w:tab w:val="center" w:pos="407"/>
                <w:tab w:val="left" w:pos="1440"/>
              </w:tabs>
              <w:contextualSpacing w:val="0"/>
              <w:jc w:val="left"/>
              <w:rPr>
                <w:color w:val="111111"/>
                <w:sz w:val="20"/>
              </w:rPr>
            </w:pPr>
            <w:r w:rsidRPr="007513B9">
              <w:rPr>
                <w:color w:val="111111"/>
                <w:sz w:val="20"/>
              </w:rPr>
              <w:t>American Psychiatric Association. (2013). Diagnostic and statistical manual of mental disorders.  American Psychiatric Publishing: Washington, DC.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color w:val="111111"/>
                <w:sz w:val="20"/>
                <w:szCs w:val="24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7513B9">
              <w:rPr>
                <w:sz w:val="16"/>
                <w:highlight w:val="yellow"/>
              </w:rPr>
              <w:t xml:space="preserve"> </w:t>
            </w:r>
            <w:proofErr w:type="gramStart"/>
            <w:r w:rsidRPr="007513B9">
              <w:rPr>
                <w:sz w:val="16"/>
                <w:highlight w:val="yellow"/>
              </w:rPr>
              <w:t>( X</w:t>
            </w:r>
            <w:proofErr w:type="gramEnd"/>
            <w:r w:rsidRPr="007513B9">
              <w:rPr>
                <w:sz w:val="16"/>
                <w:highlight w:val="yellow"/>
              </w:rPr>
              <w:t>) Req</w:t>
            </w:r>
            <w:r>
              <w:rPr>
                <w:sz w:val="16"/>
              </w:rPr>
              <w:t>.     ( 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APA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8541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F84ED5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7513B9" w:rsidRDefault="005F5BC9" w:rsidP="005F5BC9">
            <w:pPr>
              <w:pStyle w:val="ListParagraph"/>
              <w:tabs>
                <w:tab w:val="center" w:pos="407"/>
                <w:tab w:val="left" w:pos="1440"/>
              </w:tabs>
              <w:contextualSpacing w:val="0"/>
              <w:jc w:val="left"/>
              <w:rPr>
                <w:color w:val="111111"/>
                <w:sz w:val="20"/>
              </w:rPr>
            </w:pPr>
            <w:r w:rsidRPr="007513B9">
              <w:rPr>
                <w:color w:val="111111"/>
                <w:sz w:val="20"/>
              </w:rPr>
              <w:t>McCarron, R.M. Primary Care Psychiatry. 2nd Edition</w:t>
            </w:r>
          </w:p>
          <w:p w:rsidR="005F5BC9" w:rsidRPr="00214CF4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color w:val="111111"/>
                <w:sz w:val="20"/>
              </w:rPr>
              <w:t xml:space="preserve">               ISBN: </w:t>
            </w:r>
            <w:r>
              <w:rPr>
                <w:rStyle w:val="a-size-base"/>
              </w:rPr>
              <w:t>978-1496349217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proofErr w:type="gramStart"/>
            <w:r w:rsidRPr="007513B9">
              <w:rPr>
                <w:sz w:val="16"/>
                <w:highlight w:val="yellow"/>
              </w:rPr>
              <w:t>( X</w:t>
            </w:r>
            <w:proofErr w:type="gramEnd"/>
            <w:r w:rsidRPr="007513B9">
              <w:rPr>
                <w:sz w:val="16"/>
                <w:highlight w:val="yellow"/>
              </w:rPr>
              <w:t>) Req</w:t>
            </w:r>
            <w:r>
              <w:rPr>
                <w:sz w:val="16"/>
              </w:rPr>
              <w:t>.     (  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885415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A5125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128C5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7513B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7513B9">
              <w:rPr>
                <w:sz w:val="20"/>
              </w:rPr>
              <w:t>Stahl, S.M. (2013). Stahl’s Essential Psychopharmacology. Cambridge University Press: San Diego, CA.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Pr="007513B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 xml:space="preserve">( ) Req.     </w:t>
            </w:r>
            <w:r w:rsidRPr="007513B9">
              <w:rPr>
                <w:sz w:val="16"/>
                <w:highlight w:val="yellow"/>
              </w:rPr>
              <w:t>( X)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Cambridge</w:t>
            </w:r>
          </w:p>
          <w:p w:rsidR="005F5BC9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University</w:t>
            </w:r>
          </w:p>
          <w:p w:rsidR="005F5BC9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Press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 w:rsidRPr="007513B9">
              <w:rPr>
                <w:sz w:val="20"/>
              </w:rPr>
              <w:t>Wheeler, K. (2014). Psychotherapy for the Advanced Practice Psychiatric Nurse, 2nd edition. Springer</w:t>
            </w:r>
            <w:r>
              <w:rPr>
                <w:sz w:val="20"/>
              </w:rPr>
              <w:t xml:space="preserve"> </w:t>
            </w:r>
            <w:r w:rsidRPr="007513B9">
              <w:rPr>
                <w:sz w:val="20"/>
              </w:rPr>
              <w:t>Publishing Company: New York, NY.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</w:p>
          <w:p w:rsidR="005F5BC9" w:rsidRPr="007513B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 w:val="20"/>
              </w:rPr>
            </w:pPr>
            <w:r>
              <w:rPr>
                <w:sz w:val="16"/>
              </w:rPr>
              <w:t xml:space="preserve">( ) Req.     </w:t>
            </w:r>
            <w:r w:rsidRPr="007513B9">
              <w:rPr>
                <w:sz w:val="16"/>
                <w:highlight w:val="yellow"/>
              </w:rPr>
              <w:t>( X) Optional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61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Springer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2014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7B40C1">
        <w:trPr>
          <w:gridAfter w:val="12"/>
          <w:wAfter w:w="9187" w:type="dxa"/>
          <w:trHeight w:val="390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 xml:space="preserve">NURS 6325 – Informatics and Technology to Improve Healthcare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iCs/>
              </w:rPr>
            </w:pPr>
            <w:r>
              <w:rPr>
                <w:iCs/>
              </w:rPr>
              <w:t>NURS 6325 – Informatics and Technology to Improve Healthcare</w:t>
            </w:r>
          </w:p>
          <w:p w:rsidR="005F5BC9" w:rsidRPr="008E47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iCs/>
              </w:rPr>
            </w:pP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rFonts w:ascii="Verdana" w:hAnsi="Verdana" w:cs="Verdana"/>
                <w:b/>
                <w:iCs/>
                <w:sz w:val="20"/>
              </w:rPr>
            </w:pPr>
            <w:r>
              <w:rPr>
                <w:rFonts w:ascii="Verdana" w:hAnsi="Verdana" w:cs="Verdana"/>
                <w:b/>
                <w:iCs/>
                <w:sz w:val="20"/>
              </w:rPr>
              <w:t xml:space="preserve">Nursing Informatics For The Advanced Practice Nurse: Patient Safety, Quality, Outcomes, and </w:t>
            </w:r>
            <w:proofErr w:type="spellStart"/>
            <w:r>
              <w:rPr>
                <w:rFonts w:ascii="Verdana" w:hAnsi="Verdana" w:cs="Verdana"/>
                <w:b/>
                <w:iCs/>
                <w:sz w:val="20"/>
              </w:rPr>
              <w:t>Interprofessionalism</w:t>
            </w:r>
            <w:proofErr w:type="spellEnd"/>
            <w:r>
              <w:rPr>
                <w:rFonts w:ascii="Verdana" w:hAnsi="Verdana" w:cs="Verdana"/>
                <w:b/>
                <w:iCs/>
                <w:sz w:val="20"/>
              </w:rPr>
              <w:t>, 2</w:t>
            </w:r>
            <w:r w:rsidRPr="00322F91">
              <w:rPr>
                <w:rFonts w:ascii="Verdana" w:hAnsi="Verdana" w:cs="Verdana"/>
                <w:b/>
                <w:iCs/>
                <w:sz w:val="20"/>
                <w:vertAlign w:val="superscript"/>
              </w:rPr>
              <w:t>nd</w:t>
            </w:r>
            <w:r>
              <w:rPr>
                <w:rFonts w:ascii="Verdana" w:hAnsi="Verdana" w:cs="Verdana"/>
                <w:b/>
                <w:iCs/>
                <w:sz w:val="20"/>
              </w:rPr>
              <w:t xml:space="preserve"> Edition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iCs/>
                <w:sz w:val="20"/>
              </w:rPr>
            </w:pPr>
            <w:r>
              <w:rPr>
                <w:rFonts w:ascii="Verdana" w:hAnsi="Verdana" w:cs="Verdana"/>
                <w:iCs/>
                <w:sz w:val="20"/>
              </w:rPr>
              <w:t xml:space="preserve">McBride, S., &amp; </w:t>
            </w:r>
            <w:proofErr w:type="spellStart"/>
            <w:r>
              <w:rPr>
                <w:rFonts w:ascii="Verdana" w:hAnsi="Verdana" w:cs="Verdana"/>
                <w:iCs/>
                <w:sz w:val="20"/>
              </w:rPr>
              <w:t>Tietze</w:t>
            </w:r>
            <w:proofErr w:type="spellEnd"/>
            <w:r>
              <w:rPr>
                <w:rFonts w:ascii="Verdana" w:hAnsi="Verdana" w:cs="Verdana"/>
                <w:iCs/>
                <w:sz w:val="20"/>
              </w:rPr>
              <w:t>, M.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iCs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iCs/>
                <w:sz w:val="20"/>
              </w:rPr>
            </w:pPr>
            <w:r>
              <w:rPr>
                <w:rFonts w:ascii="Verdana" w:hAnsi="Verdana" w:cs="Verdana"/>
                <w:iCs/>
                <w:sz w:val="20"/>
              </w:rPr>
              <w:t xml:space="preserve">ISBN:  978-0826140456 </w:t>
            </w:r>
          </w:p>
          <w:p w:rsidR="005F5BC9" w:rsidRPr="008147F3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rFonts w:ascii="Verdana" w:hAnsi="Verdana" w:cs="Verdana"/>
                <w:i/>
                <w:iCs/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( X</w:t>
            </w:r>
            <w:proofErr w:type="gramEnd"/>
            <w:r>
              <w:rPr>
                <w:sz w:val="16"/>
                <w:szCs w:val="16"/>
              </w:rPr>
              <w:t>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Springer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563C65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$115.00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2nd </w:t>
            </w:r>
          </w:p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Pub Date:</w:t>
            </w:r>
          </w:p>
          <w:p w:rsidR="005F5BC9" w:rsidRDefault="005F5BC9" w:rsidP="005F5BC9">
            <w:pPr>
              <w:jc w:val="left"/>
              <w:rPr>
                <w:sz w:val="20"/>
              </w:rPr>
            </w:pPr>
            <w:r>
              <w:rPr>
                <w:sz w:val="20"/>
              </w:rPr>
              <w:t>7/28/18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McBride</w:t>
            </w:r>
          </w:p>
        </w:tc>
      </w:tr>
      <w:tr w:rsidR="005F5BC9" w:rsidTr="007B40C1">
        <w:trPr>
          <w:gridAfter w:val="12"/>
          <w:wAfter w:w="9187" w:type="dxa"/>
          <w:trHeight w:val="480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0F2907" w:rsidRDefault="005F5BC9" w:rsidP="005F5BC9">
            <w:pPr>
              <w:tabs>
                <w:tab w:val="left" w:pos="4320"/>
                <w:tab w:val="right" w:pos="8820"/>
                <w:tab w:val="left" w:pos="9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NURS 6330 – Evidence Based Inquiry I - </w:t>
            </w:r>
          </w:p>
        </w:tc>
      </w:tr>
      <w:tr w:rsidR="005F5BC9" w:rsidTr="0038360F">
        <w:trPr>
          <w:gridAfter w:val="12"/>
          <w:wAfter w:w="9187" w:type="dxa"/>
          <w:trHeight w:val="1194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3420"/>
              </w:tabs>
              <w:rPr>
                <w:b/>
                <w:szCs w:val="24"/>
              </w:rPr>
            </w:pPr>
          </w:p>
          <w:p w:rsidR="005F5BC9" w:rsidRPr="00A15E9B" w:rsidRDefault="005F5BC9" w:rsidP="005F5BC9">
            <w:pPr>
              <w:tabs>
                <w:tab w:val="left" w:pos="3420"/>
              </w:tabs>
              <w:rPr>
                <w:szCs w:val="24"/>
              </w:rPr>
            </w:pPr>
            <w:r w:rsidRPr="00A15E9B">
              <w:rPr>
                <w:b/>
                <w:szCs w:val="24"/>
              </w:rPr>
              <w:t>Note:</w:t>
            </w:r>
            <w:r w:rsidRPr="00A15E9B">
              <w:rPr>
                <w:szCs w:val="24"/>
              </w:rPr>
              <w:t xml:space="preserve"> </w:t>
            </w:r>
          </w:p>
          <w:p w:rsidR="005F5BC9" w:rsidRDefault="005F5BC9" w:rsidP="005F5BC9">
            <w:pPr>
              <w:pStyle w:val="ListParagraph"/>
              <w:numPr>
                <w:ilvl w:val="0"/>
                <w:numId w:val="4"/>
              </w:numPr>
              <w:tabs>
                <w:tab w:val="left" w:pos="3420"/>
              </w:tabs>
              <w:contextualSpacing w:val="0"/>
              <w:jc w:val="left"/>
            </w:pPr>
            <w:r w:rsidRPr="00A15E9B">
              <w:t xml:space="preserve">Many texts will be used in several courses during the DNP program. Please purchase the current edition of the text. </w:t>
            </w:r>
          </w:p>
          <w:p w:rsidR="005F5BC9" w:rsidRDefault="005F5BC9" w:rsidP="005F5BC9">
            <w:pPr>
              <w:pStyle w:val="ListParagraph"/>
              <w:numPr>
                <w:ilvl w:val="0"/>
                <w:numId w:val="4"/>
              </w:numPr>
              <w:tabs>
                <w:tab w:val="left" w:pos="3420"/>
              </w:tabs>
              <w:contextualSpacing w:val="0"/>
              <w:jc w:val="left"/>
            </w:pPr>
            <w:r>
              <w:t>Texts from previous courses may be needed for this course.</w:t>
            </w:r>
          </w:p>
          <w:p w:rsidR="005F5BC9" w:rsidRDefault="005F5BC9" w:rsidP="005F5BC9">
            <w:pPr>
              <w:pStyle w:val="ListParagraph"/>
              <w:numPr>
                <w:ilvl w:val="0"/>
                <w:numId w:val="4"/>
              </w:numPr>
              <w:tabs>
                <w:tab w:val="left" w:pos="3420"/>
              </w:tabs>
              <w:contextualSpacing w:val="0"/>
              <w:jc w:val="left"/>
            </w:pPr>
            <w:r w:rsidRPr="00A15E9B">
              <w:t>Students who previously purchased earlier editions while enrolled in the TTUHSC DNP program may use that version.</w:t>
            </w:r>
          </w:p>
          <w:p w:rsidR="005F5BC9" w:rsidRPr="00A15E9B" w:rsidRDefault="005F5BC9" w:rsidP="005F5BC9">
            <w:pPr>
              <w:pStyle w:val="ListParagraph"/>
              <w:numPr>
                <w:ilvl w:val="0"/>
                <w:numId w:val="4"/>
              </w:numPr>
              <w:tabs>
                <w:tab w:val="left" w:pos="3420"/>
              </w:tabs>
              <w:contextualSpacing w:val="0"/>
              <w:jc w:val="left"/>
            </w:pPr>
            <w:r>
              <w:t>Digital books are acceptable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lastRenderedPageBreak/>
              <w:t xml:space="preserve">American Psychological Association. (2010) </w:t>
            </w:r>
            <w:r w:rsidRPr="00A15E9B">
              <w:rPr>
                <w:i/>
                <w:iCs/>
                <w:szCs w:val="24"/>
              </w:rPr>
              <w:t>Publication manual of the American Psychological Association,</w:t>
            </w:r>
            <w:r w:rsidRPr="00A15E9B">
              <w:rPr>
                <w:szCs w:val="24"/>
              </w:rPr>
              <w:t xml:space="preserve"> 6</w:t>
            </w:r>
            <w:r w:rsidRPr="00A15E9B">
              <w:rPr>
                <w:szCs w:val="24"/>
                <w:vertAlign w:val="superscript"/>
              </w:rPr>
              <w:t>th</w:t>
            </w:r>
            <w:r w:rsidRPr="00A15E9B">
              <w:rPr>
                <w:szCs w:val="24"/>
              </w:rPr>
              <w:t xml:space="preserve"> ed. Washington, DC: Author.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ISBN-13: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978-1433805592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ISBN-10: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1433805596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rPr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American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Psychological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 w:rsidRPr="00A15E9B">
              <w:rPr>
                <w:szCs w:val="24"/>
              </w:rPr>
              <w:t>6</w:t>
            </w:r>
            <w:r w:rsidRPr="00A15E9B">
              <w:rPr>
                <w:szCs w:val="24"/>
                <w:vertAlign w:val="superscript"/>
              </w:rPr>
              <w:t>th</w:t>
            </w:r>
            <w:r w:rsidRPr="00A15E9B"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>Crenshaw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color w:val="000000"/>
                <w:szCs w:val="24"/>
              </w:rPr>
              <w:t xml:space="preserve">Moran, K. J., Conrad, D., </w:t>
            </w:r>
            <w:proofErr w:type="spellStart"/>
            <w:r w:rsidRPr="00A15E9B">
              <w:rPr>
                <w:color w:val="000000"/>
                <w:szCs w:val="24"/>
              </w:rPr>
              <w:t>Burson</w:t>
            </w:r>
            <w:proofErr w:type="spellEnd"/>
            <w:r w:rsidRPr="00A15E9B">
              <w:rPr>
                <w:color w:val="000000"/>
                <w:szCs w:val="24"/>
              </w:rPr>
              <w:t xml:space="preserve">, R. (2020). </w:t>
            </w:r>
            <w:r w:rsidRPr="00A15E9B">
              <w:rPr>
                <w:i/>
                <w:color w:val="000000"/>
                <w:szCs w:val="24"/>
              </w:rPr>
              <w:t>The doctor of nursing practice scholarly project: A framework for success (</w:t>
            </w:r>
            <w:r>
              <w:rPr>
                <w:i/>
                <w:color w:val="000000"/>
                <w:szCs w:val="24"/>
              </w:rPr>
              <w:t>3rd</w:t>
            </w:r>
            <w:r w:rsidRPr="00A15E9B">
              <w:rPr>
                <w:i/>
                <w:color w:val="000000"/>
                <w:szCs w:val="24"/>
              </w:rPr>
              <w:t xml:space="preserve"> Ed).</w:t>
            </w:r>
            <w:r w:rsidRPr="00A15E9B">
              <w:rPr>
                <w:color w:val="000000"/>
                <w:szCs w:val="24"/>
              </w:rPr>
              <w:t xml:space="preserve"> Burlington, MA: Jones &amp; Bartlett Learning 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color w:val="000000"/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Jones &amp; 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Bartlett Learning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>
              <w:rPr>
                <w:szCs w:val="24"/>
              </w:rPr>
              <w:t>3rd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>Crenshaw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proofErr w:type="spellStart"/>
            <w:r w:rsidRPr="00A15E9B">
              <w:rPr>
                <w:szCs w:val="24"/>
              </w:rPr>
              <w:t>Melnyk</w:t>
            </w:r>
            <w:proofErr w:type="spellEnd"/>
            <w:r w:rsidRPr="00A15E9B">
              <w:rPr>
                <w:szCs w:val="24"/>
              </w:rPr>
              <w:t xml:space="preserve">, B. &amp; </w:t>
            </w:r>
            <w:proofErr w:type="spellStart"/>
            <w:r w:rsidRPr="00A15E9B">
              <w:rPr>
                <w:szCs w:val="24"/>
              </w:rPr>
              <w:t>Fineout-Overholt</w:t>
            </w:r>
            <w:proofErr w:type="spellEnd"/>
            <w:r w:rsidRPr="00A15E9B">
              <w:rPr>
                <w:szCs w:val="24"/>
              </w:rPr>
              <w:t>, E. (2018).</w:t>
            </w:r>
            <w:r w:rsidRPr="00A15E9B">
              <w:rPr>
                <w:b/>
                <w:szCs w:val="24"/>
              </w:rPr>
              <w:t xml:space="preserve">  </w:t>
            </w:r>
            <w:r w:rsidRPr="00A15E9B">
              <w:rPr>
                <w:i/>
                <w:szCs w:val="24"/>
              </w:rPr>
              <w:t xml:space="preserve">Evidence-based practice in nursing &amp; healthcare:  A guide to best practice (4th Ed).  </w:t>
            </w:r>
            <w:r w:rsidRPr="00A15E9B">
              <w:rPr>
                <w:szCs w:val="24"/>
              </w:rPr>
              <w:t xml:space="preserve">NY:  Wolters Kluwer 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color w:val="000000"/>
                <w:szCs w:val="24"/>
              </w:rPr>
            </w:pP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Wolters Kluwer 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>
              <w:rPr>
                <w:szCs w:val="24"/>
              </w:rPr>
              <w:t>4th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 xml:space="preserve">Crenshaw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rStyle w:val="Hyperlink"/>
                <w:strike/>
                <w:szCs w:val="24"/>
                <w:lang w:val="en"/>
              </w:rPr>
            </w:pPr>
            <w:proofErr w:type="spellStart"/>
            <w:r w:rsidRPr="00A15E9B">
              <w:rPr>
                <w:color w:val="000000"/>
                <w:szCs w:val="24"/>
              </w:rPr>
              <w:t>Polit</w:t>
            </w:r>
            <w:proofErr w:type="spellEnd"/>
            <w:r w:rsidRPr="00A15E9B">
              <w:rPr>
                <w:color w:val="000000"/>
                <w:szCs w:val="24"/>
              </w:rPr>
              <w:t xml:space="preserve">, D. F. &amp; Beck, C. T. (2017). </w:t>
            </w:r>
            <w:r w:rsidRPr="00A15E9B">
              <w:rPr>
                <w:i/>
                <w:color w:val="000000"/>
                <w:szCs w:val="24"/>
              </w:rPr>
              <w:t xml:space="preserve">Nursing Research: Generating and assessing evidence for nursing [10th Ed.] </w:t>
            </w:r>
            <w:r w:rsidRPr="00A15E9B">
              <w:rPr>
                <w:color w:val="000000"/>
                <w:szCs w:val="24"/>
              </w:rPr>
              <w:t xml:space="preserve">Philadelphia, PA: Wolters Kluwer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ISBN-13: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978-1496300232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ISBN-10: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1496300238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rPr>
                <w:szCs w:val="24"/>
              </w:rPr>
            </w:pPr>
          </w:p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>Note: you may wish to buy the “package” with resource manual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F11FB1">
              <w:rPr>
                <w:b/>
                <w:szCs w:val="24"/>
              </w:rPr>
              <w:t>( X</w:t>
            </w:r>
            <w:proofErr w:type="gramEnd"/>
            <w:r w:rsidRPr="00F11FB1">
              <w:rPr>
                <w:b/>
                <w:szCs w:val="24"/>
              </w:rPr>
              <w:t xml:space="preserve"> ) Req. </w:t>
            </w:r>
            <w:r w:rsidRPr="00A15E9B">
              <w:rPr>
                <w:szCs w:val="24"/>
              </w:rPr>
              <w:t xml:space="preserve">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Wolters Kluwer 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  <w:highlight w:val="yellow"/>
              </w:rPr>
            </w:pPr>
            <w:r w:rsidRPr="00A15E9B">
              <w:rPr>
                <w:szCs w:val="24"/>
              </w:rPr>
              <w:t>10th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 xml:space="preserve">Crenshaw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jc w:val="left"/>
              <w:rPr>
                <w:color w:val="000000"/>
                <w:szCs w:val="24"/>
              </w:rPr>
            </w:pPr>
            <w:proofErr w:type="spellStart"/>
            <w:r w:rsidRPr="00A15E9B">
              <w:rPr>
                <w:rFonts w:eastAsia="Verdana"/>
                <w:spacing w:val="-1"/>
                <w:szCs w:val="24"/>
              </w:rPr>
              <w:t>Polit</w:t>
            </w:r>
            <w:proofErr w:type="spellEnd"/>
            <w:r w:rsidRPr="00A15E9B">
              <w:rPr>
                <w:rFonts w:eastAsia="Verdana"/>
                <w:spacing w:val="-1"/>
                <w:szCs w:val="24"/>
              </w:rPr>
              <w:t xml:space="preserve">, D. F. &amp; Beck, T. B. (2017). </w:t>
            </w:r>
            <w:r w:rsidRPr="00A15E9B">
              <w:rPr>
                <w:rFonts w:eastAsia="Verdana"/>
                <w:i/>
                <w:spacing w:val="-1"/>
                <w:szCs w:val="24"/>
              </w:rPr>
              <w:t>Resource manual for nursing research: Generating and assessing evidence for nursing practice [10</w:t>
            </w:r>
            <w:r w:rsidRPr="00A15E9B">
              <w:rPr>
                <w:rFonts w:eastAsia="Verdana"/>
                <w:i/>
                <w:spacing w:val="-1"/>
                <w:szCs w:val="24"/>
                <w:vertAlign w:val="superscript"/>
              </w:rPr>
              <w:t>th</w:t>
            </w:r>
            <w:r w:rsidRPr="00A15E9B">
              <w:rPr>
                <w:rFonts w:eastAsia="Verdana"/>
                <w:i/>
                <w:spacing w:val="-1"/>
                <w:szCs w:val="24"/>
              </w:rPr>
              <w:t xml:space="preserve"> Ed.] </w:t>
            </w:r>
            <w:r w:rsidRPr="00A15E9B">
              <w:rPr>
                <w:color w:val="000000"/>
                <w:szCs w:val="24"/>
              </w:rPr>
              <w:t xml:space="preserve">Philadelphia, PA: Wolters Kluwer </w:t>
            </w:r>
          </w:p>
          <w:p w:rsidR="005F5BC9" w:rsidRPr="00A15E9B" w:rsidRDefault="005F5BC9" w:rsidP="005F5BC9">
            <w:pPr>
              <w:jc w:val="left"/>
              <w:rPr>
                <w:color w:val="000000"/>
                <w:szCs w:val="24"/>
              </w:rPr>
            </w:pP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color w:val="000000"/>
                <w:szCs w:val="24"/>
              </w:rPr>
              <w:t>Note: may wish to buy “package” with textbook</w:t>
            </w:r>
          </w:p>
          <w:p w:rsidR="005F5BC9" w:rsidRPr="00A15E9B" w:rsidRDefault="005F5BC9" w:rsidP="005F5BC9">
            <w:pPr>
              <w:ind w:left="720" w:right="467" w:hanging="720"/>
              <w:contextualSpacing/>
              <w:jc w:val="left"/>
              <w:rPr>
                <w:rFonts w:eastAsia="Verdana"/>
                <w:spacing w:val="-1"/>
                <w:szCs w:val="24"/>
              </w:rPr>
            </w:pP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color w:val="000000"/>
                <w:szCs w:val="24"/>
              </w:rPr>
            </w:pPr>
            <w:r w:rsidRPr="00A15E9B">
              <w:rPr>
                <w:szCs w:val="24"/>
              </w:rPr>
              <w:t xml:space="preserve">(  ) Req.    </w:t>
            </w:r>
            <w:r w:rsidRPr="00F11FB1">
              <w:rPr>
                <w:b/>
                <w:szCs w:val="24"/>
              </w:rPr>
              <w:t xml:space="preserve"> (X)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Wolters Kluwer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 w:rsidRPr="00A15E9B">
              <w:rPr>
                <w:szCs w:val="24"/>
              </w:rPr>
              <w:t>10</w:t>
            </w:r>
            <w:r w:rsidRPr="00A15E9B">
              <w:rPr>
                <w:szCs w:val="24"/>
                <w:vertAlign w:val="superscript"/>
              </w:rPr>
              <w:t>th</w:t>
            </w:r>
            <w:r w:rsidRPr="00A15E9B"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 xml:space="preserve">Crenshaw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ind w:left="720" w:right="467" w:hanging="720"/>
              <w:contextualSpacing/>
              <w:jc w:val="left"/>
              <w:rPr>
                <w:rFonts w:eastAsia="Verdana"/>
                <w:szCs w:val="24"/>
              </w:rPr>
            </w:pPr>
            <w:proofErr w:type="spellStart"/>
            <w:r w:rsidRPr="00A15E9B">
              <w:rPr>
                <w:rFonts w:eastAsia="Verdana"/>
                <w:spacing w:val="-1"/>
                <w:szCs w:val="24"/>
              </w:rPr>
              <w:t>Z</w:t>
            </w:r>
            <w:r w:rsidRPr="00A15E9B">
              <w:rPr>
                <w:rFonts w:eastAsia="Verdana"/>
                <w:szCs w:val="24"/>
              </w:rPr>
              <w:t>accag</w:t>
            </w:r>
            <w:r w:rsidRPr="00A15E9B">
              <w:rPr>
                <w:rFonts w:eastAsia="Verdana"/>
                <w:spacing w:val="-1"/>
                <w:szCs w:val="24"/>
              </w:rPr>
              <w:t>n</w:t>
            </w:r>
            <w:r w:rsidRPr="00A15E9B">
              <w:rPr>
                <w:rFonts w:eastAsia="Verdana"/>
                <w:spacing w:val="1"/>
                <w:szCs w:val="24"/>
              </w:rPr>
              <w:t>i</w:t>
            </w:r>
            <w:r w:rsidRPr="00A15E9B">
              <w:rPr>
                <w:rFonts w:eastAsia="Verdana"/>
                <w:spacing w:val="-1"/>
                <w:szCs w:val="24"/>
              </w:rPr>
              <w:t>n</w:t>
            </w:r>
            <w:r w:rsidRPr="00A15E9B">
              <w:rPr>
                <w:rFonts w:eastAsia="Verdana"/>
                <w:spacing w:val="1"/>
                <w:szCs w:val="24"/>
              </w:rPr>
              <w:t>i</w:t>
            </w:r>
            <w:proofErr w:type="spellEnd"/>
            <w:r w:rsidRPr="00A15E9B">
              <w:rPr>
                <w:rFonts w:eastAsia="Verdana"/>
                <w:szCs w:val="24"/>
              </w:rPr>
              <w:t>,</w:t>
            </w:r>
            <w:r w:rsidRPr="00A15E9B">
              <w:rPr>
                <w:rFonts w:eastAsia="Verdana"/>
                <w:spacing w:val="-10"/>
                <w:szCs w:val="24"/>
              </w:rPr>
              <w:t xml:space="preserve"> </w:t>
            </w:r>
            <w:r w:rsidRPr="00A15E9B">
              <w:rPr>
                <w:rFonts w:eastAsia="Verdana"/>
                <w:spacing w:val="2"/>
                <w:szCs w:val="24"/>
              </w:rPr>
              <w:t>M</w:t>
            </w:r>
            <w:r w:rsidRPr="00A15E9B">
              <w:rPr>
                <w:rFonts w:eastAsia="Verdana"/>
                <w:szCs w:val="24"/>
              </w:rPr>
              <w:t>.</w:t>
            </w:r>
            <w:r w:rsidRPr="00A15E9B">
              <w:rPr>
                <w:rFonts w:eastAsia="Verdana"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spacing w:val="1"/>
                <w:szCs w:val="24"/>
              </w:rPr>
              <w:t>E</w:t>
            </w:r>
            <w:r w:rsidRPr="00A15E9B">
              <w:rPr>
                <w:rFonts w:eastAsia="Verdana"/>
                <w:szCs w:val="24"/>
              </w:rPr>
              <w:t>.</w:t>
            </w:r>
            <w:r w:rsidRPr="00A15E9B">
              <w:rPr>
                <w:rFonts w:eastAsia="Verdana"/>
                <w:spacing w:val="-3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&amp;</w:t>
            </w:r>
            <w:r w:rsidRPr="00A15E9B">
              <w:rPr>
                <w:rFonts w:eastAsia="Verdana"/>
                <w:spacing w:val="-1"/>
                <w:szCs w:val="24"/>
              </w:rPr>
              <w:t xml:space="preserve"> </w:t>
            </w:r>
            <w:r w:rsidRPr="00A15E9B">
              <w:rPr>
                <w:rFonts w:eastAsia="Verdana"/>
                <w:spacing w:val="2"/>
                <w:szCs w:val="24"/>
              </w:rPr>
              <w:t>W</w:t>
            </w:r>
            <w:r w:rsidRPr="00A15E9B">
              <w:rPr>
                <w:rFonts w:eastAsia="Verdana"/>
                <w:spacing w:val="-1"/>
                <w:szCs w:val="24"/>
              </w:rPr>
              <w:t>h</w:t>
            </w:r>
            <w:r w:rsidRPr="00A15E9B">
              <w:rPr>
                <w:rFonts w:eastAsia="Verdana"/>
                <w:spacing w:val="1"/>
                <w:szCs w:val="24"/>
              </w:rPr>
              <w:t>ite</w:t>
            </w:r>
            <w:r w:rsidRPr="00A15E9B">
              <w:rPr>
                <w:rFonts w:eastAsia="Verdana"/>
                <w:szCs w:val="24"/>
              </w:rPr>
              <w:t>,</w:t>
            </w:r>
            <w:r w:rsidRPr="00A15E9B">
              <w:rPr>
                <w:rFonts w:eastAsia="Verdana"/>
                <w:spacing w:val="-7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K.</w:t>
            </w:r>
            <w:r w:rsidRPr="00A15E9B">
              <w:rPr>
                <w:rFonts w:eastAsia="Verdana"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W.</w:t>
            </w:r>
            <w:r w:rsidRPr="00A15E9B">
              <w:rPr>
                <w:rFonts w:eastAsia="Verdana"/>
                <w:spacing w:val="-2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(</w:t>
            </w:r>
            <w:r w:rsidRPr="00A15E9B">
              <w:rPr>
                <w:rFonts w:eastAsia="Verdana"/>
                <w:spacing w:val="-1"/>
                <w:szCs w:val="24"/>
              </w:rPr>
              <w:t>E</w:t>
            </w:r>
            <w:r w:rsidRPr="00A15E9B">
              <w:rPr>
                <w:rFonts w:eastAsia="Verdana"/>
                <w:spacing w:val="1"/>
                <w:szCs w:val="24"/>
              </w:rPr>
              <w:t>d</w:t>
            </w:r>
            <w:r w:rsidRPr="00A15E9B">
              <w:rPr>
                <w:rFonts w:eastAsia="Verdana"/>
                <w:szCs w:val="24"/>
              </w:rPr>
              <w:t>s</w:t>
            </w:r>
            <w:r w:rsidRPr="00A15E9B">
              <w:rPr>
                <w:rFonts w:eastAsia="Verdana"/>
                <w:spacing w:val="-1"/>
                <w:szCs w:val="24"/>
              </w:rPr>
              <w:t>.</w:t>
            </w:r>
            <w:r w:rsidRPr="00A15E9B">
              <w:rPr>
                <w:rFonts w:eastAsia="Verdana"/>
                <w:szCs w:val="24"/>
              </w:rPr>
              <w:t>)</w:t>
            </w:r>
            <w:r w:rsidRPr="00A15E9B">
              <w:rPr>
                <w:rFonts w:eastAsia="Verdana"/>
                <w:spacing w:val="-1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(2</w:t>
            </w:r>
            <w:r w:rsidRPr="00A15E9B">
              <w:rPr>
                <w:rFonts w:eastAsia="Verdana"/>
                <w:spacing w:val="1"/>
                <w:szCs w:val="24"/>
              </w:rPr>
              <w:t>017</w:t>
            </w:r>
            <w:r w:rsidRPr="00A15E9B">
              <w:rPr>
                <w:rFonts w:eastAsia="Verdana"/>
                <w:szCs w:val="24"/>
              </w:rPr>
              <w:t>).</w:t>
            </w:r>
            <w:r w:rsidRPr="00A15E9B">
              <w:rPr>
                <w:rFonts w:eastAsia="Verdana"/>
                <w:spacing w:val="-6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>T</w:t>
            </w:r>
            <w:r w:rsidRPr="00A15E9B">
              <w:rPr>
                <w:rFonts w:eastAsia="Verdana"/>
                <w:i/>
                <w:spacing w:val="-2"/>
                <w:szCs w:val="24"/>
              </w:rPr>
              <w:t>h</w:t>
            </w:r>
            <w:r w:rsidRPr="00A15E9B">
              <w:rPr>
                <w:rFonts w:eastAsia="Verdana"/>
                <w:i/>
                <w:szCs w:val="24"/>
              </w:rPr>
              <w:t>e</w:t>
            </w:r>
            <w:r w:rsidRPr="00A15E9B">
              <w:rPr>
                <w:rFonts w:eastAsia="Verdana"/>
                <w:i/>
                <w:spacing w:val="1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-1"/>
                <w:szCs w:val="24"/>
              </w:rPr>
              <w:t>D</w:t>
            </w:r>
            <w:r w:rsidRPr="00A15E9B">
              <w:rPr>
                <w:rFonts w:eastAsia="Verdana"/>
                <w:i/>
                <w:spacing w:val="1"/>
                <w:szCs w:val="24"/>
              </w:rPr>
              <w:t>o</w:t>
            </w:r>
            <w:r w:rsidRPr="00A15E9B">
              <w:rPr>
                <w:rFonts w:eastAsia="Verdana"/>
                <w:i/>
                <w:szCs w:val="24"/>
              </w:rPr>
              <w:t>c</w:t>
            </w:r>
            <w:r w:rsidRPr="00A15E9B">
              <w:rPr>
                <w:rFonts w:eastAsia="Verdana"/>
                <w:i/>
                <w:spacing w:val="1"/>
                <w:szCs w:val="24"/>
              </w:rPr>
              <w:t>to</w:t>
            </w:r>
            <w:r w:rsidRPr="00A15E9B">
              <w:rPr>
                <w:rFonts w:eastAsia="Verdana"/>
                <w:i/>
                <w:szCs w:val="24"/>
              </w:rPr>
              <w:t>r</w:t>
            </w:r>
            <w:r w:rsidRPr="00A15E9B">
              <w:rPr>
                <w:rFonts w:eastAsia="Verdana"/>
                <w:i/>
                <w:spacing w:val="-5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1"/>
                <w:szCs w:val="24"/>
              </w:rPr>
              <w:t>o</w:t>
            </w:r>
            <w:r w:rsidRPr="00A15E9B">
              <w:rPr>
                <w:rFonts w:eastAsia="Verdana"/>
                <w:i/>
                <w:szCs w:val="24"/>
              </w:rPr>
              <w:t>f</w:t>
            </w:r>
            <w:r w:rsidRPr="00A15E9B">
              <w:rPr>
                <w:rFonts w:eastAsia="Verdana"/>
                <w:i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>N</w:t>
            </w:r>
            <w:r w:rsidRPr="00A15E9B">
              <w:rPr>
                <w:rFonts w:eastAsia="Verdana"/>
                <w:i/>
                <w:spacing w:val="-1"/>
                <w:szCs w:val="24"/>
              </w:rPr>
              <w:t>u</w:t>
            </w:r>
            <w:r w:rsidRPr="00A15E9B">
              <w:rPr>
                <w:rFonts w:eastAsia="Verdana"/>
                <w:i/>
                <w:szCs w:val="24"/>
              </w:rPr>
              <w:t>rs</w:t>
            </w:r>
            <w:r w:rsidRPr="00A15E9B">
              <w:rPr>
                <w:rFonts w:eastAsia="Verdana"/>
                <w:i/>
                <w:spacing w:val="1"/>
                <w:szCs w:val="24"/>
              </w:rPr>
              <w:t>i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zCs w:val="24"/>
              </w:rPr>
              <w:t>g</w:t>
            </w:r>
            <w:r w:rsidRPr="00A15E9B">
              <w:rPr>
                <w:rFonts w:eastAsia="Verdana"/>
                <w:i/>
                <w:spacing w:val="-5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>P</w:t>
            </w:r>
            <w:r w:rsidRPr="00A15E9B">
              <w:rPr>
                <w:rFonts w:eastAsia="Verdana"/>
                <w:i/>
                <w:spacing w:val="-1"/>
                <w:szCs w:val="24"/>
              </w:rPr>
              <w:t>r</w:t>
            </w:r>
            <w:r w:rsidRPr="00A15E9B">
              <w:rPr>
                <w:rFonts w:eastAsia="Verdana"/>
                <w:i/>
                <w:szCs w:val="24"/>
              </w:rPr>
              <w:t>ac</w:t>
            </w:r>
            <w:r w:rsidRPr="00A15E9B">
              <w:rPr>
                <w:rFonts w:eastAsia="Verdana"/>
                <w:i/>
                <w:spacing w:val="1"/>
                <w:szCs w:val="24"/>
              </w:rPr>
              <w:t>ti</w:t>
            </w:r>
            <w:r w:rsidRPr="00A15E9B">
              <w:rPr>
                <w:rFonts w:eastAsia="Verdana"/>
                <w:i/>
                <w:szCs w:val="24"/>
              </w:rPr>
              <w:t>ce</w:t>
            </w:r>
            <w:r w:rsidRPr="00A15E9B">
              <w:rPr>
                <w:rFonts w:eastAsia="Verdana"/>
                <w:i/>
                <w:spacing w:val="-7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2"/>
                <w:szCs w:val="24"/>
              </w:rPr>
              <w:t>e</w:t>
            </w:r>
            <w:r w:rsidRPr="00A15E9B">
              <w:rPr>
                <w:rFonts w:eastAsia="Verdana"/>
                <w:i/>
                <w:szCs w:val="24"/>
              </w:rPr>
              <w:t>sse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pacing w:val="1"/>
                <w:szCs w:val="24"/>
              </w:rPr>
              <w:t>ti</w:t>
            </w:r>
            <w:r w:rsidRPr="00A15E9B">
              <w:rPr>
                <w:rFonts w:eastAsia="Verdana"/>
                <w:i/>
                <w:szCs w:val="24"/>
              </w:rPr>
              <w:t>a</w:t>
            </w:r>
            <w:r w:rsidRPr="00A15E9B">
              <w:rPr>
                <w:rFonts w:eastAsia="Verdana"/>
                <w:i/>
                <w:spacing w:val="1"/>
                <w:szCs w:val="24"/>
              </w:rPr>
              <w:t>l</w:t>
            </w:r>
            <w:r w:rsidRPr="00A15E9B">
              <w:rPr>
                <w:rFonts w:eastAsia="Verdana"/>
                <w:i/>
                <w:szCs w:val="24"/>
              </w:rPr>
              <w:t>s:</w:t>
            </w:r>
            <w:r w:rsidRPr="00A15E9B">
              <w:rPr>
                <w:rFonts w:eastAsia="Verdana"/>
                <w:i/>
                <w:spacing w:val="-6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 xml:space="preserve">A 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pacing w:val="1"/>
                <w:szCs w:val="24"/>
              </w:rPr>
              <w:t>e</w:t>
            </w:r>
            <w:r w:rsidRPr="00A15E9B">
              <w:rPr>
                <w:rFonts w:eastAsia="Verdana"/>
                <w:i/>
                <w:szCs w:val="24"/>
              </w:rPr>
              <w:t>w</w:t>
            </w:r>
            <w:r w:rsidRPr="00A15E9B">
              <w:rPr>
                <w:rFonts w:eastAsia="Verdana"/>
                <w:i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>m</w:t>
            </w:r>
            <w:r w:rsidRPr="00A15E9B">
              <w:rPr>
                <w:rFonts w:eastAsia="Verdana"/>
                <w:i/>
                <w:spacing w:val="1"/>
                <w:szCs w:val="24"/>
              </w:rPr>
              <w:t>ode</w:t>
            </w:r>
            <w:r w:rsidRPr="00A15E9B">
              <w:rPr>
                <w:rFonts w:eastAsia="Verdana"/>
                <w:i/>
                <w:szCs w:val="24"/>
              </w:rPr>
              <w:t>l</w:t>
            </w:r>
            <w:r w:rsidRPr="00A15E9B">
              <w:rPr>
                <w:rFonts w:eastAsia="Verdana"/>
                <w:i/>
                <w:spacing w:val="-1"/>
                <w:szCs w:val="24"/>
              </w:rPr>
              <w:t xml:space="preserve"> fo</w:t>
            </w:r>
            <w:r w:rsidRPr="00A15E9B">
              <w:rPr>
                <w:rFonts w:eastAsia="Verdana"/>
                <w:i/>
                <w:szCs w:val="24"/>
              </w:rPr>
              <w:t>r adva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zCs w:val="24"/>
              </w:rPr>
              <w:t>ced</w:t>
            </w:r>
            <w:r w:rsidRPr="00A15E9B">
              <w:rPr>
                <w:rFonts w:eastAsia="Verdana"/>
                <w:i/>
                <w:spacing w:val="-9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1"/>
                <w:szCs w:val="24"/>
              </w:rPr>
              <w:t>p</w:t>
            </w:r>
            <w:r w:rsidRPr="00A15E9B">
              <w:rPr>
                <w:rFonts w:eastAsia="Verdana"/>
                <w:i/>
                <w:szCs w:val="24"/>
              </w:rPr>
              <w:t>rac</w:t>
            </w:r>
            <w:r w:rsidRPr="00A15E9B">
              <w:rPr>
                <w:rFonts w:eastAsia="Verdana"/>
                <w:i/>
                <w:spacing w:val="1"/>
                <w:szCs w:val="24"/>
              </w:rPr>
              <w:t>ti</w:t>
            </w:r>
            <w:r w:rsidRPr="00A15E9B">
              <w:rPr>
                <w:rFonts w:eastAsia="Verdana"/>
                <w:i/>
                <w:szCs w:val="24"/>
              </w:rPr>
              <w:t>ce</w:t>
            </w:r>
            <w:r w:rsidRPr="00A15E9B">
              <w:rPr>
                <w:rFonts w:eastAsia="Verdana"/>
                <w:i/>
                <w:spacing w:val="-6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-2"/>
                <w:szCs w:val="24"/>
              </w:rPr>
              <w:t>n</w:t>
            </w:r>
            <w:r w:rsidRPr="00A15E9B">
              <w:rPr>
                <w:rFonts w:eastAsia="Verdana"/>
                <w:i/>
                <w:spacing w:val="-1"/>
                <w:szCs w:val="24"/>
              </w:rPr>
              <w:t>u</w:t>
            </w:r>
            <w:r w:rsidRPr="00A15E9B">
              <w:rPr>
                <w:rFonts w:eastAsia="Verdana"/>
                <w:i/>
                <w:szCs w:val="24"/>
              </w:rPr>
              <w:t>rs</w:t>
            </w:r>
            <w:r w:rsidRPr="00A15E9B">
              <w:rPr>
                <w:rFonts w:eastAsia="Verdana"/>
                <w:i/>
                <w:spacing w:val="1"/>
                <w:szCs w:val="24"/>
              </w:rPr>
              <w:t>i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pacing w:val="1"/>
                <w:szCs w:val="24"/>
              </w:rPr>
              <w:t>g</w:t>
            </w:r>
            <w:r>
              <w:rPr>
                <w:rFonts w:eastAsia="Verdana"/>
                <w:i/>
                <w:szCs w:val="24"/>
              </w:rPr>
              <w:t xml:space="preserve"> (3</w:t>
            </w:r>
            <w:r w:rsidRPr="003F32E0">
              <w:rPr>
                <w:rFonts w:eastAsia="Verdana"/>
                <w:i/>
                <w:szCs w:val="24"/>
                <w:vertAlign w:val="superscript"/>
              </w:rPr>
              <w:t>rd</w:t>
            </w:r>
            <w:r>
              <w:rPr>
                <w:rFonts w:eastAsia="Verdana"/>
                <w:i/>
                <w:szCs w:val="24"/>
              </w:rPr>
              <w:t xml:space="preserve"> Ed) </w:t>
            </w:r>
            <w:r w:rsidRPr="00A15E9B">
              <w:rPr>
                <w:rFonts w:eastAsia="Verdana"/>
                <w:spacing w:val="-1"/>
                <w:szCs w:val="24"/>
              </w:rPr>
              <w:t>Birmingham</w:t>
            </w:r>
            <w:r w:rsidRPr="00A15E9B">
              <w:rPr>
                <w:rFonts w:eastAsia="Verdana"/>
                <w:szCs w:val="24"/>
              </w:rPr>
              <w:t>,</w:t>
            </w:r>
            <w:r w:rsidRPr="00A15E9B">
              <w:rPr>
                <w:rFonts w:eastAsia="Verdana"/>
                <w:spacing w:val="-8"/>
                <w:szCs w:val="24"/>
              </w:rPr>
              <w:t xml:space="preserve"> </w:t>
            </w:r>
            <w:r w:rsidRPr="00A15E9B">
              <w:rPr>
                <w:rFonts w:eastAsia="Verdana"/>
                <w:spacing w:val="2"/>
                <w:szCs w:val="24"/>
              </w:rPr>
              <w:t>M</w:t>
            </w:r>
            <w:r w:rsidRPr="00A15E9B">
              <w:rPr>
                <w:rFonts w:eastAsia="Verdana"/>
                <w:spacing w:val="-1"/>
                <w:szCs w:val="24"/>
              </w:rPr>
              <w:t>A</w:t>
            </w:r>
            <w:r w:rsidRPr="00A15E9B">
              <w:rPr>
                <w:rFonts w:eastAsia="Verdana"/>
                <w:szCs w:val="24"/>
              </w:rPr>
              <w:t>:</w:t>
            </w:r>
            <w:r w:rsidRPr="00A15E9B">
              <w:rPr>
                <w:rFonts w:eastAsia="Verdana"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J</w:t>
            </w:r>
            <w:r w:rsidRPr="00A15E9B">
              <w:rPr>
                <w:rFonts w:eastAsia="Verdana"/>
                <w:spacing w:val="1"/>
                <w:szCs w:val="24"/>
              </w:rPr>
              <w:t>o</w:t>
            </w:r>
            <w:r w:rsidRPr="00A15E9B">
              <w:rPr>
                <w:rFonts w:eastAsia="Verdana"/>
                <w:spacing w:val="-1"/>
                <w:szCs w:val="24"/>
              </w:rPr>
              <w:t>n</w:t>
            </w:r>
            <w:r w:rsidRPr="00A15E9B">
              <w:rPr>
                <w:rFonts w:eastAsia="Verdana"/>
                <w:spacing w:val="1"/>
                <w:szCs w:val="24"/>
              </w:rPr>
              <w:t>e</w:t>
            </w:r>
            <w:r w:rsidRPr="00A15E9B">
              <w:rPr>
                <w:rFonts w:eastAsia="Verdana"/>
                <w:szCs w:val="24"/>
              </w:rPr>
              <w:t>s</w:t>
            </w:r>
            <w:r w:rsidRPr="00A15E9B">
              <w:rPr>
                <w:rFonts w:eastAsia="Verdana"/>
                <w:spacing w:val="-6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&amp;</w:t>
            </w:r>
            <w:r w:rsidRPr="00A15E9B">
              <w:rPr>
                <w:rFonts w:eastAsia="Verdana"/>
                <w:spacing w:val="1"/>
                <w:szCs w:val="24"/>
              </w:rPr>
              <w:t xml:space="preserve"> </w:t>
            </w:r>
            <w:r w:rsidRPr="00A15E9B">
              <w:rPr>
                <w:rFonts w:eastAsia="Verdana"/>
                <w:spacing w:val="-1"/>
                <w:szCs w:val="24"/>
              </w:rPr>
              <w:t>B</w:t>
            </w:r>
            <w:r w:rsidRPr="00A15E9B">
              <w:rPr>
                <w:rFonts w:eastAsia="Verdana"/>
                <w:szCs w:val="24"/>
              </w:rPr>
              <w:t>a</w:t>
            </w:r>
            <w:r w:rsidRPr="00A15E9B">
              <w:rPr>
                <w:rFonts w:eastAsia="Verdana"/>
                <w:spacing w:val="2"/>
                <w:szCs w:val="24"/>
              </w:rPr>
              <w:t>r</w:t>
            </w:r>
            <w:r w:rsidRPr="00A15E9B">
              <w:rPr>
                <w:rFonts w:eastAsia="Verdana"/>
                <w:spacing w:val="1"/>
                <w:szCs w:val="24"/>
              </w:rPr>
              <w:t>tl</w:t>
            </w:r>
            <w:r w:rsidRPr="00A15E9B">
              <w:rPr>
                <w:rFonts w:eastAsia="Verdana"/>
                <w:spacing w:val="-2"/>
                <w:szCs w:val="24"/>
              </w:rPr>
              <w:t>e</w:t>
            </w:r>
            <w:r w:rsidRPr="00A15E9B">
              <w:rPr>
                <w:rFonts w:eastAsia="Verdana"/>
                <w:spacing w:val="1"/>
                <w:szCs w:val="24"/>
              </w:rPr>
              <w:t>tt</w:t>
            </w:r>
            <w:r w:rsidRPr="00A15E9B">
              <w:rPr>
                <w:rFonts w:eastAsia="Verdana"/>
                <w:szCs w:val="24"/>
              </w:rPr>
              <w:t xml:space="preserve"> Learning. </w:t>
            </w:r>
          </w:p>
          <w:p w:rsidR="005F5BC9" w:rsidRPr="00A15E9B" w:rsidRDefault="005F5BC9" w:rsidP="005F5BC9">
            <w:pPr>
              <w:ind w:left="720" w:right="467" w:hanging="720"/>
              <w:contextualSpacing/>
              <w:jc w:val="left"/>
              <w:rPr>
                <w:rFonts w:eastAsia="Verdana"/>
                <w:spacing w:val="-1"/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Jones &amp; 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Bartlett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Learning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 w:rsidRPr="00A15E9B">
              <w:rPr>
                <w:szCs w:val="24"/>
              </w:rPr>
              <w:t>3</w:t>
            </w:r>
            <w:r w:rsidRPr="00A15E9B">
              <w:rPr>
                <w:szCs w:val="24"/>
                <w:vertAlign w:val="superscript"/>
              </w:rPr>
              <w:t>rd</w:t>
            </w:r>
            <w:r w:rsidRPr="00A15E9B"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 xml:space="preserve">Crenshaw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Gerard, J. (2017). </w:t>
            </w:r>
            <w:r w:rsidRPr="00A15E9B">
              <w:rPr>
                <w:i/>
                <w:szCs w:val="24"/>
              </w:rPr>
              <w:t>Health sciences literature review made easy: The matrix method (5</w:t>
            </w:r>
            <w:r w:rsidRPr="00A15E9B">
              <w:rPr>
                <w:i/>
                <w:szCs w:val="24"/>
                <w:vertAlign w:val="superscript"/>
              </w:rPr>
              <w:t>th</w:t>
            </w:r>
            <w:r w:rsidRPr="00A15E9B">
              <w:rPr>
                <w:i/>
                <w:szCs w:val="24"/>
              </w:rPr>
              <w:t xml:space="preserve"> Ed).</w:t>
            </w:r>
            <w:r w:rsidRPr="00A15E9B">
              <w:rPr>
                <w:szCs w:val="24"/>
              </w:rPr>
              <w:t xml:space="preserve"> Burlington, MA: Jones &amp; Bartlett Learning.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ISBN-13: 978-1284115192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ISBN-10: 1284115194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color w:val="000000"/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Jones &amp; 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Bartlett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Learning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  <w:vertAlign w:val="superscript"/>
              </w:rPr>
            </w:pPr>
            <w:r w:rsidRPr="00A15E9B">
              <w:rPr>
                <w:szCs w:val="24"/>
              </w:rPr>
              <w:t>5</w:t>
            </w:r>
            <w:r w:rsidRPr="00A15E9B">
              <w:rPr>
                <w:szCs w:val="24"/>
                <w:vertAlign w:val="superscript"/>
              </w:rPr>
              <w:t>th</w:t>
            </w:r>
          </w:p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 xml:space="preserve">Crenshaw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proofErr w:type="spellStart"/>
            <w:r w:rsidRPr="00A15E9B">
              <w:rPr>
                <w:rStyle w:val="Emphasis"/>
                <w:rFonts w:eastAsia="Calibri"/>
                <w:color w:val="000000"/>
                <w:szCs w:val="24"/>
              </w:rPr>
              <w:lastRenderedPageBreak/>
              <w:t>Ogrinc</w:t>
            </w:r>
            <w:proofErr w:type="spellEnd"/>
            <w:r w:rsidRPr="00A15E9B">
              <w:rPr>
                <w:rStyle w:val="Emphasis"/>
                <w:rFonts w:eastAsia="Calibri"/>
                <w:color w:val="000000"/>
                <w:szCs w:val="24"/>
              </w:rPr>
              <w:t>, G.S., </w:t>
            </w:r>
            <w:proofErr w:type="spellStart"/>
            <w:r w:rsidRPr="00A15E9B">
              <w:rPr>
                <w:rStyle w:val="Emphasis"/>
                <w:rFonts w:eastAsia="Calibri"/>
                <w:color w:val="000000"/>
                <w:szCs w:val="24"/>
              </w:rPr>
              <w:t>Headrick</w:t>
            </w:r>
            <w:proofErr w:type="spellEnd"/>
            <w:r w:rsidRPr="00A15E9B">
              <w:rPr>
                <w:rStyle w:val="Emphasis"/>
                <w:rFonts w:eastAsia="Calibri"/>
                <w:color w:val="000000"/>
                <w:szCs w:val="24"/>
              </w:rPr>
              <w:t xml:space="preserve">, L. A., </w:t>
            </w:r>
            <w:proofErr w:type="spellStart"/>
            <w:r w:rsidRPr="00A15E9B">
              <w:rPr>
                <w:rStyle w:val="Emphasis"/>
                <w:rFonts w:eastAsia="Calibri"/>
                <w:color w:val="000000"/>
                <w:szCs w:val="24"/>
              </w:rPr>
              <w:t>Dolansky</w:t>
            </w:r>
            <w:proofErr w:type="spellEnd"/>
            <w:r w:rsidRPr="00A15E9B">
              <w:rPr>
                <w:rStyle w:val="Emphasis"/>
                <w:rFonts w:eastAsia="Calibri"/>
                <w:color w:val="000000"/>
                <w:szCs w:val="24"/>
              </w:rPr>
              <w:t xml:space="preserve">, M. A., </w:t>
            </w:r>
            <w:proofErr w:type="spellStart"/>
            <w:r w:rsidRPr="00A15E9B">
              <w:rPr>
                <w:rStyle w:val="Emphasis"/>
                <w:rFonts w:eastAsia="Calibri"/>
                <w:color w:val="000000"/>
                <w:szCs w:val="24"/>
              </w:rPr>
              <w:t>Madigosky</w:t>
            </w:r>
            <w:proofErr w:type="spellEnd"/>
            <w:r w:rsidRPr="00A15E9B">
              <w:rPr>
                <w:rStyle w:val="Emphasis"/>
                <w:rFonts w:eastAsia="Calibri"/>
                <w:color w:val="000000"/>
                <w:szCs w:val="24"/>
              </w:rPr>
              <w:t xml:space="preserve">, W. S., and </w:t>
            </w:r>
            <w:proofErr w:type="spellStart"/>
            <w:r w:rsidRPr="00A15E9B">
              <w:rPr>
                <w:rStyle w:val="Emphasis"/>
                <w:rFonts w:eastAsia="Calibri"/>
                <w:color w:val="000000"/>
                <w:szCs w:val="24"/>
              </w:rPr>
              <w:t>Miltner</w:t>
            </w:r>
            <w:proofErr w:type="spellEnd"/>
            <w:r w:rsidRPr="00A15E9B">
              <w:rPr>
                <w:rStyle w:val="Emphasis"/>
                <w:rFonts w:eastAsia="Calibri"/>
                <w:color w:val="000000"/>
                <w:szCs w:val="24"/>
              </w:rPr>
              <w:t>, R. S. </w:t>
            </w:r>
            <w:r w:rsidRPr="00A15E9B">
              <w:rPr>
                <w:color w:val="000000"/>
                <w:szCs w:val="24"/>
              </w:rPr>
              <w:t xml:space="preserve"> (2018) </w:t>
            </w:r>
            <w:r w:rsidRPr="00A15E9B">
              <w:rPr>
                <w:i/>
                <w:color w:val="000000"/>
                <w:szCs w:val="24"/>
              </w:rPr>
              <w:t>Fundamentals of health care improvement: A guide to improving your patients’ care, 3</w:t>
            </w:r>
            <w:r w:rsidRPr="00A15E9B">
              <w:rPr>
                <w:i/>
                <w:color w:val="000000"/>
                <w:szCs w:val="24"/>
                <w:vertAlign w:val="superscript"/>
              </w:rPr>
              <w:t>rd</w:t>
            </w:r>
            <w:r w:rsidRPr="00A15E9B">
              <w:rPr>
                <w:i/>
                <w:color w:val="000000"/>
                <w:szCs w:val="24"/>
              </w:rPr>
              <w:t> Edition.</w:t>
            </w:r>
            <w:r w:rsidRPr="00A15E9B">
              <w:rPr>
                <w:color w:val="000000"/>
                <w:szCs w:val="24"/>
              </w:rPr>
              <w:t xml:space="preserve"> Joint Commission and Institute for Healthcare Improvement. 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color w:val="000000"/>
                <w:szCs w:val="24"/>
              </w:rPr>
              <w:t xml:space="preserve">Available at </w:t>
            </w:r>
            <w:hyperlink r:id="rId8" w:history="1">
              <w:r w:rsidRPr="00A15E9B">
                <w:rPr>
                  <w:rStyle w:val="Hyperlink"/>
                  <w:szCs w:val="24"/>
                </w:rPr>
                <w:t>https://www.jcrinc.com/fundamentals-of-health-care-improvement-a-guide-to-improving-your-patients-care-third-edition/</w:t>
              </w:r>
            </w:hyperlink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( X</w:t>
            </w:r>
            <w:proofErr w:type="gramEnd"/>
            <w:r>
              <w:rPr>
                <w:szCs w:val="24"/>
              </w:rPr>
              <w:t xml:space="preserve"> ) Req.     (</w:t>
            </w:r>
            <w:r w:rsidRPr="00A15E9B">
              <w:rPr>
                <w:szCs w:val="24"/>
              </w:rPr>
              <w:t>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contextualSpacing/>
              <w:jc w:val="left"/>
              <w:rPr>
                <w:szCs w:val="24"/>
              </w:rPr>
            </w:pPr>
            <w:r w:rsidRPr="00A15E9B">
              <w:rPr>
                <w:color w:val="000000"/>
                <w:szCs w:val="24"/>
              </w:rPr>
              <w:t xml:space="preserve">Joint Commission and Institute for Healthcare Improvement. 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Crenshaw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Langley, G. J., Moen, R. D., Nolan, K. M., Nolan, T. W., Norman, C. L., &amp; Provost, L. P. (2009). </w:t>
            </w:r>
            <w:r w:rsidRPr="00A15E9B">
              <w:rPr>
                <w:i/>
                <w:szCs w:val="24"/>
              </w:rPr>
              <w:t>The improvement guide: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i/>
                <w:szCs w:val="24"/>
              </w:rPr>
              <w:t>A practical approach to enhancing organizational performance (2</w:t>
            </w:r>
            <w:r w:rsidRPr="00A15E9B">
              <w:rPr>
                <w:i/>
                <w:szCs w:val="24"/>
                <w:vertAlign w:val="superscript"/>
              </w:rPr>
              <w:t>nd</w:t>
            </w:r>
            <w:r w:rsidRPr="00A15E9B">
              <w:rPr>
                <w:i/>
                <w:szCs w:val="24"/>
              </w:rPr>
              <w:t xml:space="preserve"> Ed).  </w:t>
            </w:r>
            <w:r w:rsidRPr="00A15E9B">
              <w:rPr>
                <w:szCs w:val="24"/>
              </w:rPr>
              <w:t xml:space="preserve">San Francisco, CA: Josseybass.com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ISBN-13: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978-0470192412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ISBN-10: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0470192410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color w:val="000000"/>
                <w:szCs w:val="24"/>
              </w:rPr>
            </w:pPr>
            <w:r w:rsidRPr="00A15E9B">
              <w:rPr>
                <w:szCs w:val="24"/>
              </w:rPr>
              <w:t xml:space="preserve"> (  ) Req.     (X)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proofErr w:type="spellStart"/>
            <w:r w:rsidRPr="00A15E9B">
              <w:rPr>
                <w:szCs w:val="24"/>
              </w:rPr>
              <w:t>Jossey</w:t>
            </w:r>
            <w:proofErr w:type="spellEnd"/>
            <w:r w:rsidRPr="00A15E9B">
              <w:rPr>
                <w:szCs w:val="24"/>
              </w:rPr>
              <w:t>-Bass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 w:rsidRPr="00A15E9B">
              <w:rPr>
                <w:szCs w:val="24"/>
              </w:rPr>
              <w:t>2</w:t>
            </w:r>
            <w:r w:rsidRPr="00A15E9B">
              <w:rPr>
                <w:szCs w:val="24"/>
                <w:vertAlign w:val="superscript"/>
              </w:rPr>
              <w:t>nd</w:t>
            </w:r>
            <w:r w:rsidRPr="00A15E9B"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t xml:space="preserve">Crenshaw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Provost, L. P., &amp; Murray, S. (2011). </w:t>
            </w:r>
            <w:r w:rsidRPr="00A15E9B">
              <w:rPr>
                <w:i/>
                <w:iCs/>
                <w:szCs w:val="24"/>
              </w:rPr>
              <w:t>The health care data guide: Learning from data for improvement</w:t>
            </w:r>
            <w:r w:rsidRPr="00A15E9B">
              <w:rPr>
                <w:szCs w:val="24"/>
              </w:rPr>
              <w:t xml:space="preserve">.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(  ) Req.     (X)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John Wiley &amp; Sons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Crenshaw</w:t>
            </w:r>
          </w:p>
        </w:tc>
      </w:tr>
      <w:tr w:rsidR="005F5BC9" w:rsidTr="007B40C1">
        <w:trPr>
          <w:gridAfter w:val="12"/>
          <w:wAfter w:w="9187" w:type="dxa"/>
          <w:trHeight w:val="399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>NURS 6345 – Population Health and Epidemiology-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iCs/>
                <w:szCs w:val="24"/>
              </w:rPr>
            </w:pPr>
            <w:r w:rsidRPr="00E36E17">
              <w:rPr>
                <w:b/>
                <w:iCs/>
                <w:szCs w:val="24"/>
              </w:rPr>
              <w:t>NURS6345 – Population Health and Epidemiology</w:t>
            </w:r>
          </w:p>
          <w:p w:rsidR="005F5BC9" w:rsidRDefault="005F5BC9" w:rsidP="005F5BC9">
            <w:pPr>
              <w:tabs>
                <w:tab w:val="center" w:pos="407"/>
              </w:tabs>
              <w:jc w:val="left"/>
              <w:rPr>
                <w:noProof/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noProof/>
                <w:szCs w:val="24"/>
              </w:rPr>
            </w:pPr>
            <w:r w:rsidRPr="00E36E17">
              <w:rPr>
                <w:noProof/>
                <w:szCs w:val="24"/>
              </w:rPr>
              <w:t xml:space="preserve">Epidemiology 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noProof/>
                <w:szCs w:val="24"/>
              </w:rPr>
            </w:pPr>
            <w:r w:rsidRPr="00E36E17">
              <w:rPr>
                <w:rStyle w:val="bylinepipe1"/>
                <w:szCs w:val="24"/>
              </w:rPr>
              <w:t>ISBN-13:</w:t>
            </w:r>
            <w:r>
              <w:rPr>
                <w:b/>
                <w:bCs/>
                <w:color w:val="000000"/>
                <w:szCs w:val="24"/>
              </w:rPr>
              <w:t xml:space="preserve"> 978-1455737338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noProof/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b/>
                <w:szCs w:val="24"/>
              </w:rPr>
            </w:pPr>
            <w:r w:rsidRPr="00E36E17">
              <w:rPr>
                <w:noProof/>
                <w:szCs w:val="24"/>
              </w:rPr>
              <w:t>Gordis, L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b/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proofErr w:type="gramStart"/>
            <w:r w:rsidRPr="00E36E17">
              <w:rPr>
                <w:b/>
                <w:szCs w:val="24"/>
              </w:rPr>
              <w:t>( X</w:t>
            </w:r>
            <w:proofErr w:type="gramEnd"/>
            <w:r w:rsidRPr="00E36E17">
              <w:rPr>
                <w:b/>
                <w:szCs w:val="24"/>
              </w:rPr>
              <w:t>) Req.</w:t>
            </w:r>
            <w:r w:rsidRPr="00E36E17">
              <w:rPr>
                <w:szCs w:val="24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t xml:space="preserve">Saunders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$45.54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DE78B3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Campbell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iCs/>
                <w:szCs w:val="24"/>
              </w:rPr>
            </w:pPr>
            <w:r w:rsidRPr="00E36E17">
              <w:rPr>
                <w:b/>
                <w:iCs/>
                <w:szCs w:val="24"/>
              </w:rPr>
              <w:t>NURS6345 – Population Health and Epidemiology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 xml:space="preserve">The Doctor of Nursing Practice Essentials: A New Model for Advanced Practice nursing. </w:t>
            </w:r>
          </w:p>
          <w:p w:rsidR="005F5BC9" w:rsidRPr="00DE78B3" w:rsidRDefault="005F5BC9" w:rsidP="005F5BC9">
            <w:pPr>
              <w:tabs>
                <w:tab w:val="center" w:pos="407"/>
              </w:tabs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ISBN: </w:t>
            </w:r>
            <w:r>
              <w:rPr>
                <w:b/>
                <w:szCs w:val="24"/>
              </w:rPr>
              <w:t>978-1284079708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proofErr w:type="spellStart"/>
            <w:r w:rsidRPr="00E36E17">
              <w:rPr>
                <w:szCs w:val="24"/>
              </w:rPr>
              <w:t>Zaccagnini</w:t>
            </w:r>
            <w:proofErr w:type="spellEnd"/>
            <w:r w:rsidRPr="00E36E17">
              <w:rPr>
                <w:szCs w:val="24"/>
              </w:rPr>
              <w:t xml:space="preserve">, M. E. &amp; White, K. D. 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proofErr w:type="gramStart"/>
            <w:r w:rsidRPr="00E36E17">
              <w:rPr>
                <w:b/>
                <w:szCs w:val="24"/>
              </w:rPr>
              <w:t>( X</w:t>
            </w:r>
            <w:proofErr w:type="gramEnd"/>
            <w:r w:rsidRPr="00E36E17">
              <w:rPr>
                <w:b/>
                <w:szCs w:val="24"/>
              </w:rPr>
              <w:t>) Req.</w:t>
            </w:r>
            <w:r w:rsidRPr="00E36E17">
              <w:rPr>
                <w:szCs w:val="24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Jones &amp; Bartlett Publishers.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$54.36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F680C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Campbell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iCs/>
                <w:szCs w:val="24"/>
              </w:rPr>
            </w:pPr>
            <w:r w:rsidRPr="00E36E17">
              <w:rPr>
                <w:b/>
                <w:iCs/>
                <w:szCs w:val="24"/>
              </w:rPr>
              <w:t>NURS6345 – Population Health and Epidemiology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iCs/>
                <w:szCs w:val="24"/>
              </w:rPr>
            </w:pPr>
          </w:p>
          <w:p w:rsidR="005F5BC9" w:rsidRDefault="005F5BC9" w:rsidP="005F5BC9">
            <w:r>
              <w:t>The practical playbook II: Building multisector partnerships that work</w:t>
            </w:r>
          </w:p>
          <w:p w:rsidR="005F5BC9" w:rsidRDefault="005F5BC9" w:rsidP="005F5BC9">
            <w:r>
              <w:t>ISBN: 9780190936013</w:t>
            </w:r>
          </w:p>
          <w:p w:rsidR="005F5BC9" w:rsidRDefault="005F5BC9" w:rsidP="005F5BC9"/>
          <w:p w:rsidR="005F5BC9" w:rsidRPr="00475AC6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475AC6">
              <w:rPr>
                <w:rFonts w:cstheme="minorHAnsi"/>
              </w:rPr>
              <w:lastRenderedPageBreak/>
              <w:t xml:space="preserve">Michener, L.L., </w:t>
            </w:r>
            <w:proofErr w:type="spellStart"/>
            <w:r w:rsidRPr="00475AC6">
              <w:rPr>
                <w:rFonts w:cstheme="minorHAnsi"/>
              </w:rPr>
              <w:t>Castrucci</w:t>
            </w:r>
            <w:proofErr w:type="spellEnd"/>
            <w:r w:rsidRPr="00475AC6">
              <w:rPr>
                <w:rFonts w:cstheme="minorHAnsi"/>
              </w:rPr>
              <w:t>, B.C., Bradley, D. W., Hunter, E.L., Thomas, C.W., Patterson, C. &amp; Corcoran, E.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b/>
                <w:szCs w:val="24"/>
              </w:rPr>
              <w:t xml:space="preserve">(X) Req.    </w:t>
            </w:r>
            <w:r w:rsidRPr="00E36E17">
              <w:rPr>
                <w:szCs w:val="24"/>
              </w:rPr>
              <w:t>(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Oxford Press</w:t>
            </w:r>
          </w:p>
          <w:p w:rsidR="005F5BC9" w:rsidRPr="00E36E17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$</w:t>
            </w:r>
            <w:r>
              <w:rPr>
                <w:szCs w:val="24"/>
              </w:rPr>
              <w:t>27.00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Campbell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iCs/>
                <w:szCs w:val="24"/>
              </w:rPr>
            </w:pPr>
            <w:r w:rsidRPr="00E36E17">
              <w:rPr>
                <w:b/>
                <w:iCs/>
                <w:szCs w:val="24"/>
              </w:rPr>
              <w:t>NURS6345 – Population Health and Epidemiology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APA Manual</w:t>
            </w:r>
          </w:p>
          <w:p w:rsidR="005F5BC9" w:rsidRPr="00DE78B3" w:rsidRDefault="005F5BC9" w:rsidP="005F5BC9">
            <w:pPr>
              <w:tabs>
                <w:tab w:val="center" w:pos="407"/>
              </w:tabs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 xml:space="preserve">ISBN: </w:t>
            </w:r>
            <w:r>
              <w:rPr>
                <w:b/>
                <w:szCs w:val="24"/>
              </w:rPr>
              <w:t>1-4338-0562-6 (spiral bound)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b/>
                <w:szCs w:val="24"/>
              </w:rPr>
              <w:t xml:space="preserve">(X) Req.    </w:t>
            </w:r>
            <w:r w:rsidRPr="00E36E17">
              <w:rPr>
                <w:szCs w:val="24"/>
              </w:rPr>
              <w:t>(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American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Psychological</w:t>
            </w:r>
          </w:p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$28.95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0C25DE">
              <w:rPr>
                <w:szCs w:val="24"/>
                <w:vertAlign w:val="superscript"/>
              </w:rPr>
              <w:t>th</w:t>
            </w:r>
          </w:p>
          <w:p w:rsidR="005F5BC9" w:rsidRPr="00E36E17" w:rsidRDefault="005F5BC9" w:rsidP="005F5BC9">
            <w:pPr>
              <w:jc w:val="left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Campbell</w:t>
            </w:r>
          </w:p>
        </w:tc>
      </w:tr>
      <w:tr w:rsidR="005F5BC9" w:rsidTr="007B40C1">
        <w:trPr>
          <w:gridAfter w:val="12"/>
          <w:wAfter w:w="9187" w:type="dxa"/>
          <w:trHeight w:val="372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NURS 6440 – Nursing Informatics IV – Practicum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N6440 – Nursing Informatics VI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Pr="003C3262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 TEXTBOOK REQUIRED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McBride</w:t>
            </w:r>
          </w:p>
        </w:tc>
      </w:tr>
      <w:tr w:rsidR="005F5BC9" w:rsidTr="007B40C1">
        <w:trPr>
          <w:gridAfter w:val="12"/>
          <w:wAfter w:w="9187" w:type="dxa"/>
          <w:trHeight w:val="309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Default="005F5BC9" w:rsidP="005F5BC9">
            <w:pPr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NURS 6500 – PMH – Management of Complex Psychiatric Patients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NURS6500 - PMH- Management of Complex Psychiatric Patients</w:t>
            </w:r>
          </w:p>
          <w:p w:rsidR="005F5BC9" w:rsidRPr="002069F0" w:rsidRDefault="005F5BC9" w:rsidP="005F5BC9">
            <w:pPr>
              <w:tabs>
                <w:tab w:val="center" w:pos="407"/>
                <w:tab w:val="left" w:pos="1440"/>
              </w:tabs>
              <w:jc w:val="left"/>
              <w:rPr>
                <w:sz w:val="20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</w:t>
            </w:r>
            <w:r w:rsidRPr="00AE2FF9">
              <w:rPr>
                <w:rFonts w:ascii="Verdana" w:hAnsi="Verdana"/>
                <w:sz w:val="18"/>
                <w:szCs w:val="18"/>
              </w:rPr>
              <w:t>adock</w:t>
            </w:r>
            <w:proofErr w:type="spellEnd"/>
            <w:r w:rsidRPr="00AE2FF9">
              <w:rPr>
                <w:rFonts w:ascii="Verdana" w:hAnsi="Verdana"/>
                <w:sz w:val="18"/>
                <w:szCs w:val="18"/>
              </w:rPr>
              <w:t xml:space="preserve">, B., </w:t>
            </w:r>
            <w:proofErr w:type="spellStart"/>
            <w:r w:rsidRPr="00AE2FF9">
              <w:rPr>
                <w:rFonts w:ascii="Verdana" w:hAnsi="Verdana"/>
                <w:sz w:val="18"/>
                <w:szCs w:val="18"/>
              </w:rPr>
              <w:t>Sadock</w:t>
            </w:r>
            <w:proofErr w:type="spellEnd"/>
            <w:r w:rsidRPr="00AE2FF9">
              <w:rPr>
                <w:rFonts w:ascii="Verdana" w:hAnsi="Verdana"/>
                <w:sz w:val="18"/>
                <w:szCs w:val="18"/>
              </w:rPr>
              <w:t xml:space="preserve">, V. &amp; Ruiz, P.  (2015). </w:t>
            </w:r>
            <w:r w:rsidRPr="00AE2FF9">
              <w:rPr>
                <w:rFonts w:ascii="Verdana" w:hAnsi="Verdana"/>
                <w:i/>
                <w:sz w:val="18"/>
                <w:szCs w:val="18"/>
              </w:rPr>
              <w:t xml:space="preserve">Kaplan &amp; </w:t>
            </w:r>
            <w:proofErr w:type="spellStart"/>
            <w:r w:rsidRPr="00AE2FF9">
              <w:rPr>
                <w:rFonts w:ascii="Verdana" w:hAnsi="Verdana"/>
                <w:i/>
                <w:sz w:val="18"/>
                <w:szCs w:val="18"/>
              </w:rPr>
              <w:t>Sadock’s</w:t>
            </w:r>
            <w:proofErr w:type="spellEnd"/>
            <w:r w:rsidRPr="00AE2FF9">
              <w:rPr>
                <w:rFonts w:ascii="Verdana" w:hAnsi="Verdana"/>
                <w:i/>
                <w:sz w:val="18"/>
                <w:szCs w:val="18"/>
              </w:rPr>
              <w:t xml:space="preserve"> synopsis of psychiatry: </w:t>
            </w:r>
            <w:proofErr w:type="gramStart"/>
            <w:r w:rsidRPr="00AE2FF9">
              <w:rPr>
                <w:rFonts w:ascii="Verdana" w:hAnsi="Verdana"/>
                <w:i/>
                <w:sz w:val="18"/>
                <w:szCs w:val="18"/>
              </w:rPr>
              <w:t>Behavioral  sciences</w:t>
            </w:r>
            <w:proofErr w:type="gramEnd"/>
            <w:r w:rsidRPr="00AE2FF9">
              <w:rPr>
                <w:rFonts w:ascii="Verdana" w:hAnsi="Verdana"/>
                <w:i/>
                <w:sz w:val="18"/>
                <w:szCs w:val="18"/>
              </w:rPr>
              <w:t xml:space="preserve">/clinical psychiatry </w:t>
            </w:r>
            <w:r w:rsidRPr="00AE2FF9">
              <w:rPr>
                <w:rFonts w:ascii="Verdana" w:hAnsi="Verdana"/>
                <w:sz w:val="18"/>
                <w:szCs w:val="18"/>
              </w:rPr>
              <w:t xml:space="preserve">(11th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AE2FF9">
              <w:rPr>
                <w:rFonts w:ascii="Verdana" w:hAnsi="Verdana"/>
                <w:sz w:val="18"/>
                <w:szCs w:val="18"/>
              </w:rPr>
              <w:t xml:space="preserve">d.).  </w:t>
            </w:r>
            <w:proofErr w:type="spellStart"/>
            <w:r w:rsidRPr="00AE2FF9">
              <w:rPr>
                <w:rFonts w:ascii="Verdana" w:hAnsi="Verdana"/>
                <w:sz w:val="18"/>
                <w:szCs w:val="18"/>
              </w:rPr>
              <w:t>Riverwoods</w:t>
            </w:r>
            <w:proofErr w:type="spellEnd"/>
            <w:r w:rsidRPr="00AE2FF9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gramStart"/>
            <w:r w:rsidRPr="00AE2FF9">
              <w:rPr>
                <w:rFonts w:ascii="Verdana" w:hAnsi="Verdana"/>
                <w:sz w:val="18"/>
                <w:szCs w:val="18"/>
              </w:rPr>
              <w:t>IL.:</w:t>
            </w:r>
            <w:proofErr w:type="gramEnd"/>
          </w:p>
          <w:p w:rsidR="005F5BC9" w:rsidRDefault="005F5BC9" w:rsidP="005F5BC9">
            <w:pPr>
              <w:ind w:left="720" w:hanging="720"/>
              <w:rPr>
                <w:sz w:val="20"/>
              </w:rPr>
            </w:pPr>
            <w:proofErr w:type="gramStart"/>
            <w:r w:rsidRPr="002069F0">
              <w:rPr>
                <w:b/>
                <w:sz w:val="20"/>
              </w:rPr>
              <w:t>( X</w:t>
            </w:r>
            <w:proofErr w:type="gramEnd"/>
            <w:r w:rsidRPr="002069F0">
              <w:rPr>
                <w:b/>
                <w:sz w:val="20"/>
              </w:rPr>
              <w:t xml:space="preserve"> ) Req</w:t>
            </w:r>
            <w:r w:rsidRPr="002069F0">
              <w:rPr>
                <w:sz w:val="20"/>
              </w:rPr>
              <w:t xml:space="preserve">.     (  )  </w:t>
            </w:r>
            <w:r>
              <w:rPr>
                <w:sz w:val="20"/>
              </w:rPr>
              <w:t>Optional</w:t>
            </w:r>
            <w:r w:rsidRPr="00AE2FF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ind w:left="720" w:hanging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Wolters</w:t>
            </w:r>
          </w:p>
          <w:p w:rsidR="005F5BC9" w:rsidRPr="00AE2FF9" w:rsidRDefault="005F5BC9" w:rsidP="005F5BC9">
            <w:pPr>
              <w:ind w:left="720" w:hanging="720"/>
              <w:rPr>
                <w:rFonts w:ascii="Verdana" w:hAnsi="Verdana"/>
                <w:sz w:val="18"/>
                <w:szCs w:val="18"/>
              </w:rPr>
            </w:pPr>
            <w:r w:rsidRPr="00AE2FF9">
              <w:rPr>
                <w:rFonts w:ascii="Verdana" w:hAnsi="Verdana"/>
                <w:sz w:val="18"/>
                <w:szCs w:val="18"/>
              </w:rPr>
              <w:t xml:space="preserve">Kluwer. </w:t>
            </w:r>
          </w:p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AE2FF9" w:rsidRDefault="005F5BC9" w:rsidP="005F5BC9">
            <w:pPr>
              <w:spacing w:before="100" w:beforeAutospacing="1" w:after="100" w:afterAutospacing="1"/>
              <w:ind w:left="720" w:hanging="720"/>
              <w:rPr>
                <w:rFonts w:ascii="Verdana" w:hAnsi="Verdana"/>
                <w:sz w:val="18"/>
                <w:szCs w:val="18"/>
              </w:rPr>
            </w:pPr>
            <w:r w:rsidRPr="00AE2FF9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AE2FF9">
              <w:rPr>
                <w:rFonts w:ascii="Verdana" w:hAnsi="Verdana"/>
                <w:sz w:val="18"/>
                <w:szCs w:val="18"/>
              </w:rPr>
              <w:t xml:space="preserve">erican Psychiatric Association. (2013). </w:t>
            </w:r>
            <w:r w:rsidRPr="00AE2FF9">
              <w:rPr>
                <w:rFonts w:ascii="Verdana" w:hAnsi="Verdana"/>
                <w:i/>
                <w:iCs/>
                <w:sz w:val="18"/>
                <w:szCs w:val="18"/>
              </w:rPr>
              <w:t xml:space="preserve">Diagnostic and statistical manual of mental disorders DSM-5 </w:t>
            </w:r>
            <w:r w:rsidRPr="00AE2FF9">
              <w:rPr>
                <w:rFonts w:ascii="Verdana" w:hAnsi="Verdana"/>
                <w:sz w:val="18"/>
                <w:szCs w:val="18"/>
              </w:rPr>
              <w:t>(5</w:t>
            </w:r>
            <w:r w:rsidRPr="00AE2FF9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AE2FF9">
              <w:rPr>
                <w:rFonts w:ascii="Verdana" w:hAnsi="Verdana"/>
                <w:sz w:val="18"/>
                <w:szCs w:val="18"/>
              </w:rPr>
              <w:t xml:space="preserve"> ed.). Washington, DC: American Psychiatric Association.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 w:rsidRPr="00081472">
              <w:rPr>
                <w:b/>
                <w:sz w:val="20"/>
              </w:rPr>
              <w:t>( x</w:t>
            </w:r>
            <w:proofErr w:type="gramEnd"/>
            <w:r w:rsidRPr="00081472">
              <w:rPr>
                <w:b/>
                <w:sz w:val="20"/>
              </w:rPr>
              <w:t>) Req.</w:t>
            </w:r>
            <w:r>
              <w:rPr>
                <w:sz w:val="16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E2FF9" w:rsidRDefault="005F5BC9" w:rsidP="005F5BC9">
            <w:pPr>
              <w:spacing w:before="100" w:beforeAutospacing="1" w:after="100" w:afterAutospacing="1"/>
              <w:ind w:left="-14" w:firstLine="14"/>
              <w:rPr>
                <w:rFonts w:ascii="Verdana" w:hAnsi="Verdana"/>
                <w:sz w:val="18"/>
                <w:szCs w:val="18"/>
              </w:rPr>
            </w:pPr>
            <w:r w:rsidRPr="00AE2FF9">
              <w:rPr>
                <w:rFonts w:ascii="Verdana" w:hAnsi="Verdana"/>
                <w:sz w:val="18"/>
                <w:szCs w:val="18"/>
              </w:rPr>
              <w:t>American Psychiatric Association.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81472">
              <w:rPr>
                <w:sz w:val="20"/>
                <w:vertAlign w:val="superscript"/>
              </w:rPr>
              <w:t>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AE2FF9" w:rsidRDefault="005F5BC9" w:rsidP="005F5BC9">
            <w:pPr>
              <w:pStyle w:val="BodyText"/>
              <w:spacing w:line="266" w:lineRule="exact"/>
              <w:rPr>
                <w:rFonts w:ascii="Verdana" w:hAnsi="Verdana"/>
                <w:sz w:val="18"/>
                <w:szCs w:val="18"/>
              </w:rPr>
            </w:pPr>
            <w:r w:rsidRPr="00AE2FF9">
              <w:rPr>
                <w:rFonts w:ascii="Verdana" w:hAnsi="Verdana"/>
                <w:sz w:val="18"/>
                <w:szCs w:val="18"/>
              </w:rPr>
              <w:t xml:space="preserve">Johnson, K. &amp; </w:t>
            </w:r>
            <w:proofErr w:type="spellStart"/>
            <w:r w:rsidRPr="00AE2FF9">
              <w:rPr>
                <w:rFonts w:ascii="Verdana" w:hAnsi="Verdana"/>
                <w:sz w:val="18"/>
                <w:szCs w:val="18"/>
              </w:rPr>
              <w:t>Vanderhoef</w:t>
            </w:r>
            <w:proofErr w:type="spellEnd"/>
            <w:r w:rsidRPr="00AE2FF9">
              <w:rPr>
                <w:rFonts w:ascii="Verdana" w:hAnsi="Verdana"/>
                <w:sz w:val="18"/>
                <w:szCs w:val="18"/>
              </w:rPr>
              <w:t xml:space="preserve">, D. (2016). 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>P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s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y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ch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ia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t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c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-men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ta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l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 xml:space="preserve"> 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he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a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l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>t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h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 xml:space="preserve"> 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n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>u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 xml:space="preserve">se 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pra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ct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t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oner rev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ew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 xml:space="preserve"> 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a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nd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 xml:space="preserve"> 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esou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ce</w:t>
            </w:r>
            <w:r w:rsidRPr="00AE2FF9">
              <w:rPr>
                <w:rFonts w:ascii="Verdana" w:eastAsia="Verdana" w:hAnsi="Verdana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i/>
                <w:spacing w:val="-3"/>
                <w:sz w:val="18"/>
                <w:szCs w:val="18"/>
              </w:rPr>
              <w:tab/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m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a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n</w:t>
            </w:r>
            <w:r w:rsidRPr="00AE2FF9">
              <w:rPr>
                <w:rFonts w:ascii="Verdana" w:eastAsia="Verdana" w:hAnsi="Verdana"/>
                <w:i/>
                <w:spacing w:val="-2"/>
                <w:sz w:val="18"/>
                <w:szCs w:val="18"/>
              </w:rPr>
              <w:t>u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>a</w:t>
            </w:r>
            <w:r w:rsidRPr="00AE2FF9">
              <w:rPr>
                <w:rFonts w:ascii="Verdana" w:eastAsia="Verdana" w:hAnsi="Verdana"/>
                <w:i/>
                <w:sz w:val="18"/>
                <w:szCs w:val="18"/>
              </w:rPr>
              <w:t>l</w:t>
            </w:r>
            <w:r w:rsidRPr="00AE2FF9">
              <w:rPr>
                <w:rFonts w:ascii="Verdana" w:eastAsia="Verdana" w:hAnsi="Verdana"/>
                <w:i/>
                <w:spacing w:val="-1"/>
                <w:sz w:val="18"/>
                <w:szCs w:val="18"/>
              </w:rPr>
              <w:t xml:space="preserve"> 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(</w:t>
            </w:r>
            <w:r w:rsidRPr="00AE2FF9">
              <w:rPr>
                <w:rFonts w:ascii="Verdana" w:hAnsi="Verdana"/>
                <w:spacing w:val="-2"/>
                <w:sz w:val="18"/>
                <w:szCs w:val="18"/>
              </w:rPr>
              <w:t>4th</w:t>
            </w:r>
            <w:r w:rsidRPr="00AE2FF9">
              <w:rPr>
                <w:rFonts w:ascii="Verdana" w:eastAsia="Verdana" w:hAnsi="Verdana"/>
                <w:spacing w:val="2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/>
                <w:spacing w:val="26"/>
                <w:position w:val="8"/>
                <w:sz w:val="18"/>
                <w:szCs w:val="18"/>
              </w:rPr>
              <w:t>e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d</w:t>
            </w:r>
            <w:r w:rsidRPr="00AE2FF9">
              <w:rPr>
                <w:rFonts w:ascii="Verdana" w:eastAsia="Verdana" w:hAnsi="Verdana"/>
                <w:spacing w:val="-2"/>
                <w:sz w:val="18"/>
                <w:szCs w:val="18"/>
              </w:rPr>
              <w:t>.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).</w:t>
            </w:r>
            <w:r w:rsidRPr="00AE2FF9">
              <w:rPr>
                <w:rFonts w:ascii="Verdana" w:eastAsia="Verdana" w:hAnsi="Verdana"/>
                <w:spacing w:val="74"/>
                <w:sz w:val="18"/>
                <w:szCs w:val="18"/>
              </w:rPr>
              <w:t xml:space="preserve"> 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Si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l</w:t>
            </w:r>
            <w:r w:rsidRPr="00AE2FF9">
              <w:rPr>
                <w:rFonts w:ascii="Verdana" w:eastAsia="Verdana" w:hAnsi="Verdana"/>
                <w:spacing w:val="1"/>
                <w:sz w:val="18"/>
                <w:szCs w:val="18"/>
              </w:rPr>
              <w:t>v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er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 xml:space="preserve"> 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Sp</w:t>
            </w:r>
            <w:r w:rsidRPr="00AE2FF9">
              <w:rPr>
                <w:rFonts w:ascii="Verdana" w:eastAsia="Verdana" w:hAnsi="Verdana"/>
                <w:spacing w:val="-2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spacing w:val="-3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n</w:t>
            </w:r>
            <w:r w:rsidRPr="00AE2FF9">
              <w:rPr>
                <w:rFonts w:ascii="Verdana" w:eastAsia="Verdana" w:hAnsi="Verdana"/>
                <w:spacing w:val="-2"/>
                <w:sz w:val="18"/>
                <w:szCs w:val="18"/>
              </w:rPr>
              <w:t>g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: A</w:t>
            </w:r>
            <w:r w:rsidRPr="00AE2FF9">
              <w:rPr>
                <w:rFonts w:ascii="Verdana" w:eastAsia="Verdana" w:hAnsi="Verdana"/>
                <w:spacing w:val="-2"/>
                <w:sz w:val="18"/>
                <w:szCs w:val="18"/>
              </w:rPr>
              <w:t>m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e</w:t>
            </w:r>
            <w:r w:rsidRPr="00AE2FF9">
              <w:rPr>
                <w:rFonts w:ascii="Verdana" w:eastAsia="Verdana" w:hAnsi="Verdana"/>
                <w:spacing w:val="2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spacing w:val="-3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can Nu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ses C</w:t>
            </w:r>
            <w:r w:rsidRPr="00AE2FF9">
              <w:rPr>
                <w:rFonts w:ascii="Verdana" w:eastAsia="Verdana" w:hAnsi="Verdana"/>
                <w:spacing w:val="-2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eden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t</w:t>
            </w:r>
            <w:r w:rsidRPr="00AE2FF9">
              <w:rPr>
                <w:rFonts w:ascii="Verdana" w:eastAsia="Verdana" w:hAnsi="Verdana"/>
                <w:spacing w:val="-3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spacing w:val="1"/>
                <w:sz w:val="18"/>
                <w:szCs w:val="18"/>
              </w:rPr>
              <w:t>a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l</w:t>
            </w:r>
            <w:r w:rsidRPr="00AE2FF9">
              <w:rPr>
                <w:rFonts w:ascii="Verdana" w:eastAsia="Verdana" w:hAnsi="Verdana"/>
                <w:spacing w:val="-4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ng Ce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n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te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 xml:space="preserve">. 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proofErr w:type="gramStart"/>
            <w:r w:rsidRPr="00081472">
              <w:rPr>
                <w:b/>
                <w:sz w:val="20"/>
              </w:rPr>
              <w:t>( x</w:t>
            </w:r>
            <w:proofErr w:type="gramEnd"/>
            <w:r w:rsidRPr="00081472">
              <w:rPr>
                <w:b/>
                <w:sz w:val="20"/>
              </w:rPr>
              <w:t xml:space="preserve"> ) Req.</w:t>
            </w:r>
            <w:r>
              <w:rPr>
                <w:sz w:val="16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 w:rsidRPr="00AE2FF9">
              <w:rPr>
                <w:rFonts w:ascii="Verdana" w:eastAsia="Verdana" w:hAnsi="Verdana"/>
                <w:sz w:val="18"/>
                <w:szCs w:val="18"/>
              </w:rPr>
              <w:t>A</w:t>
            </w:r>
            <w:r w:rsidRPr="00AE2FF9">
              <w:rPr>
                <w:rFonts w:ascii="Verdana" w:eastAsia="Verdana" w:hAnsi="Verdana"/>
                <w:spacing w:val="-2"/>
                <w:sz w:val="18"/>
                <w:szCs w:val="18"/>
              </w:rPr>
              <w:t>m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e</w:t>
            </w:r>
            <w:r w:rsidRPr="00AE2FF9">
              <w:rPr>
                <w:rFonts w:ascii="Verdana" w:eastAsia="Verdana" w:hAnsi="Verdana"/>
                <w:spacing w:val="2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spacing w:val="-3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can Nu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ses C</w:t>
            </w:r>
            <w:r w:rsidRPr="00AE2FF9">
              <w:rPr>
                <w:rFonts w:ascii="Verdana" w:eastAsia="Verdana" w:hAnsi="Verdana"/>
                <w:spacing w:val="-2"/>
                <w:sz w:val="18"/>
                <w:szCs w:val="18"/>
              </w:rPr>
              <w:t>r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eden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t</w:t>
            </w:r>
            <w:r w:rsidRPr="00AE2FF9">
              <w:rPr>
                <w:rFonts w:ascii="Verdana" w:eastAsia="Verdana" w:hAnsi="Verdana"/>
                <w:spacing w:val="-3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spacing w:val="1"/>
                <w:sz w:val="18"/>
                <w:szCs w:val="18"/>
              </w:rPr>
              <w:t>a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l</w:t>
            </w:r>
            <w:r w:rsidRPr="00AE2FF9">
              <w:rPr>
                <w:rFonts w:ascii="Verdana" w:eastAsia="Verdana" w:hAnsi="Verdana"/>
                <w:spacing w:val="-4"/>
                <w:sz w:val="18"/>
                <w:szCs w:val="18"/>
              </w:rPr>
              <w:t>i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ng Ce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n</w:t>
            </w:r>
            <w:r w:rsidRPr="00AE2FF9">
              <w:rPr>
                <w:rFonts w:ascii="Verdana" w:eastAsia="Verdana" w:hAnsi="Verdana"/>
                <w:sz w:val="18"/>
                <w:szCs w:val="18"/>
              </w:rPr>
              <w:t>te</w:t>
            </w:r>
            <w:r w:rsidRPr="00AE2FF9">
              <w:rPr>
                <w:rFonts w:ascii="Verdana" w:eastAsia="Verdana" w:hAnsi="Verdana"/>
                <w:spacing w:val="-1"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E2FF9" w:rsidRDefault="005F5BC9" w:rsidP="005F5BC9">
            <w:pPr>
              <w:shd w:val="clear" w:color="auto" w:fill="FFFFFF"/>
              <w:rPr>
                <w:rFonts w:ascii="Verdana" w:hAnsi="Verdana"/>
                <w:i/>
                <w:sz w:val="18"/>
                <w:szCs w:val="18"/>
              </w:rPr>
            </w:pPr>
          </w:p>
          <w:p w:rsidR="005F5BC9" w:rsidRPr="00AE2FF9" w:rsidRDefault="005F5BC9" w:rsidP="005F5BC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E2FF9">
              <w:rPr>
                <w:rFonts w:ascii="Verdana" w:hAnsi="Verdana"/>
                <w:sz w:val="18"/>
                <w:szCs w:val="18"/>
              </w:rPr>
              <w:t>Ferri</w:t>
            </w:r>
            <w:proofErr w:type="spellEnd"/>
            <w:r w:rsidRPr="00AE2FF9">
              <w:rPr>
                <w:rFonts w:ascii="Verdana" w:hAnsi="Verdana"/>
                <w:sz w:val="18"/>
                <w:szCs w:val="18"/>
              </w:rPr>
              <w:t xml:space="preserve">, F. (2017). </w:t>
            </w:r>
            <w:proofErr w:type="spellStart"/>
            <w:r w:rsidRPr="00AE2FF9">
              <w:rPr>
                <w:rFonts w:ascii="Verdana" w:hAnsi="Verdana"/>
                <w:i/>
                <w:sz w:val="18"/>
                <w:szCs w:val="18"/>
              </w:rPr>
              <w:t>Ferri’s</w:t>
            </w:r>
            <w:proofErr w:type="spellEnd"/>
            <w:r w:rsidRPr="00AE2FF9">
              <w:rPr>
                <w:rFonts w:ascii="Verdana" w:hAnsi="Verdana"/>
                <w:i/>
                <w:sz w:val="18"/>
                <w:szCs w:val="18"/>
              </w:rPr>
              <w:t xml:space="preserve"> best test: a practical guide to clinical laboratory medicine and diagnostic </w:t>
            </w:r>
            <w:r>
              <w:rPr>
                <w:rFonts w:ascii="Verdana" w:hAnsi="Verdana"/>
                <w:i/>
                <w:sz w:val="18"/>
                <w:szCs w:val="18"/>
              </w:rPr>
              <w:tab/>
            </w:r>
            <w:r w:rsidRPr="00AE2FF9">
              <w:rPr>
                <w:rFonts w:ascii="Verdana" w:hAnsi="Verdana"/>
                <w:i/>
                <w:sz w:val="18"/>
                <w:szCs w:val="18"/>
              </w:rPr>
              <w:t>imaging.</w:t>
            </w:r>
            <w:r w:rsidRPr="00AE2FF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Philadelphia: Elsevier.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081472">
              <w:rPr>
                <w:b/>
                <w:sz w:val="20"/>
              </w:rPr>
              <w:t>(</w:t>
            </w:r>
            <w:proofErr w:type="gramStart"/>
            <w:r w:rsidRPr="00081472">
              <w:rPr>
                <w:b/>
                <w:sz w:val="20"/>
              </w:rPr>
              <w:t>x  )</w:t>
            </w:r>
            <w:proofErr w:type="gramEnd"/>
            <w:r w:rsidRPr="00081472">
              <w:rPr>
                <w:b/>
                <w:sz w:val="20"/>
              </w:rPr>
              <w:t xml:space="preserve"> Req</w:t>
            </w:r>
            <w:r>
              <w:rPr>
                <w:sz w:val="16"/>
              </w:rPr>
              <w:t>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>Elsevier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465759" w:rsidRDefault="005F5BC9" w:rsidP="005F5BC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Verdana" w:hAnsi="Verdana"/>
                <w:i/>
                <w:sz w:val="18"/>
                <w:szCs w:val="18"/>
              </w:rPr>
            </w:pPr>
            <w:r w:rsidRPr="00465759">
              <w:rPr>
                <w:rFonts w:ascii="Verdana" w:hAnsi="Verdana"/>
                <w:sz w:val="18"/>
                <w:szCs w:val="18"/>
              </w:rPr>
              <w:t xml:space="preserve">Stahl, S. M. (2017).  </w:t>
            </w:r>
            <w:r w:rsidRPr="00465759">
              <w:rPr>
                <w:rFonts w:ascii="Verdana" w:hAnsi="Verdana"/>
                <w:i/>
                <w:sz w:val="18"/>
                <w:szCs w:val="18"/>
              </w:rPr>
              <w:t>Stahl’s Essential Psycho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pharmacology Prescriber’s Guide </w:t>
            </w:r>
            <w:r w:rsidRPr="00465759">
              <w:rPr>
                <w:rFonts w:ascii="Verdana" w:hAnsi="Verdana"/>
                <w:sz w:val="18"/>
                <w:szCs w:val="18"/>
              </w:rPr>
              <w:t>(6</w:t>
            </w:r>
            <w:r w:rsidRPr="00465759"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 w:rsidRPr="00465759">
              <w:rPr>
                <w:rFonts w:ascii="Verdana" w:hAnsi="Verdana"/>
                <w:sz w:val="18"/>
                <w:szCs w:val="18"/>
              </w:rPr>
              <w:t xml:space="preserve"> ed.)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46575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65759">
              <w:rPr>
                <w:rFonts w:ascii="Verdana" w:hAnsi="Verdana"/>
                <w:sz w:val="18"/>
                <w:szCs w:val="18"/>
              </w:rPr>
              <w:t>New York:  Cambridge University Press.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 w:rsidRPr="009551B7">
              <w:rPr>
                <w:szCs w:val="24"/>
              </w:rPr>
              <w:t>ISBN: 978-131661813-4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  <w:p w:rsidR="005F5BC9" w:rsidRPr="00AE2FF9" w:rsidRDefault="005F5BC9" w:rsidP="005F5BC9">
            <w:pPr>
              <w:shd w:val="clear" w:color="auto" w:fill="FFFFFF"/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3E2C2D">
              <w:rPr>
                <w:b/>
                <w:sz w:val="16"/>
              </w:rPr>
              <w:t>( X</w:t>
            </w:r>
            <w:proofErr w:type="gramEnd"/>
            <w:r w:rsidRPr="003E2C2D">
              <w:rPr>
                <w:b/>
                <w:sz w:val="16"/>
              </w:rPr>
              <w:t xml:space="preserve">  ) Req.</w:t>
            </w:r>
            <w:r>
              <w:rPr>
                <w:sz w:val="16"/>
              </w:rPr>
              <w:t xml:space="preserve">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</w:p>
        </w:tc>
      </w:tr>
      <w:tr w:rsidR="005F5BC9" w:rsidTr="00C95810">
        <w:trPr>
          <w:gridAfter w:val="1"/>
          <w:wAfter w:w="807" w:type="dxa"/>
          <w:trHeight w:val="462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9159CE" w:rsidRDefault="005F5BC9" w:rsidP="005F5BC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NURS7321 – Healthcare Economics and Finance</w:t>
            </w:r>
            <w:r w:rsidR="0009370A">
              <w:rPr>
                <w:b/>
                <w:sz w:val="28"/>
                <w:szCs w:val="28"/>
              </w:rPr>
              <w:t xml:space="preserve"> - </w:t>
            </w:r>
          </w:p>
        </w:tc>
        <w:tc>
          <w:tcPr>
            <w:tcW w:w="2095" w:type="dxa"/>
            <w:gridSpan w:val="2"/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Cambridge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University </w:t>
            </w:r>
          </w:p>
          <w:p w:rsidR="005F5BC9" w:rsidRDefault="005F5BC9" w:rsidP="005F5BC9">
            <w:pPr>
              <w:tabs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Press</w:t>
            </w:r>
          </w:p>
        </w:tc>
        <w:tc>
          <w:tcPr>
            <w:tcW w:w="2095" w:type="dxa"/>
            <w:gridSpan w:val="4"/>
          </w:tcPr>
          <w:p w:rsidR="005F5BC9" w:rsidRDefault="005F5BC9" w:rsidP="005F5BC9">
            <w:pPr>
              <w:tabs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$70.20</w:t>
            </w:r>
          </w:p>
        </w:tc>
        <w:tc>
          <w:tcPr>
            <w:tcW w:w="2095" w:type="dxa"/>
            <w:gridSpan w:val="3"/>
          </w:tcPr>
          <w:p w:rsidR="005F5BC9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  <w:tc>
          <w:tcPr>
            <w:tcW w:w="2095" w:type="dxa"/>
            <w:gridSpan w:val="2"/>
          </w:tcPr>
          <w:p w:rsidR="005F5BC9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Calloway</w:t>
            </w:r>
          </w:p>
          <w:p w:rsidR="005F5BC9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jc w:val="left"/>
              <w:rPr>
                <w:sz w:val="20"/>
              </w:rPr>
            </w:pPr>
            <w:r>
              <w:rPr>
                <w:sz w:val="20"/>
              </w:rPr>
              <w:t>Jimenez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lastRenderedPageBreak/>
              <w:t>NURS7321 – Healthcare Economics and Finance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szCs w:val="24"/>
              </w:rPr>
            </w:pPr>
            <w:proofErr w:type="spellStart"/>
            <w:r w:rsidRPr="00E36E17">
              <w:rPr>
                <w:szCs w:val="24"/>
              </w:rPr>
              <w:t>Santerre</w:t>
            </w:r>
            <w:proofErr w:type="spellEnd"/>
            <w:r w:rsidRPr="00E36E17">
              <w:rPr>
                <w:szCs w:val="24"/>
              </w:rPr>
              <w:t xml:space="preserve">, R.E., </w:t>
            </w:r>
            <w:proofErr w:type="spellStart"/>
            <w:r w:rsidRPr="00E36E17">
              <w:rPr>
                <w:szCs w:val="24"/>
              </w:rPr>
              <w:t>Neun</w:t>
            </w:r>
            <w:proofErr w:type="spellEnd"/>
            <w:r w:rsidRPr="00E36E17">
              <w:rPr>
                <w:szCs w:val="24"/>
              </w:rPr>
              <w:t xml:space="preserve">, S.P. </w:t>
            </w:r>
            <w:r w:rsidRPr="00E36E17">
              <w:rPr>
                <w:i/>
                <w:szCs w:val="24"/>
              </w:rPr>
              <w:t xml:space="preserve">Heath Economics:  Theory, Insights, and Industry Studies.  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ISBN: 9781111822729</w:t>
            </w:r>
          </w:p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  <w:p w:rsidR="005F5BC9" w:rsidRPr="00E36E17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(</w:t>
            </w:r>
            <w:proofErr w:type="gramStart"/>
            <w:r w:rsidRPr="00E36E17">
              <w:rPr>
                <w:szCs w:val="24"/>
              </w:rPr>
              <w:t>x )</w:t>
            </w:r>
            <w:proofErr w:type="gramEnd"/>
            <w:r w:rsidRPr="00E36E17">
              <w:rPr>
                <w:szCs w:val="24"/>
              </w:rPr>
              <w:t xml:space="preserve">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Cengage Learning South-Western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$201.00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left"/>
              <w:rPr>
                <w:szCs w:val="24"/>
              </w:rPr>
            </w:pPr>
            <w:r w:rsidRPr="00E36E17">
              <w:rPr>
                <w:szCs w:val="24"/>
              </w:rPr>
              <w:t>Wigmans</w:t>
            </w:r>
          </w:p>
        </w:tc>
      </w:tr>
      <w:tr w:rsidR="005F5BC9" w:rsidTr="00024C5B">
        <w:trPr>
          <w:gridAfter w:val="12"/>
          <w:wAfter w:w="9187" w:type="dxa"/>
          <w:trHeight w:val="462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024C5B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jc w:val="center"/>
              <w:rPr>
                <w:b/>
                <w:sz w:val="28"/>
                <w:szCs w:val="28"/>
              </w:rPr>
            </w:pPr>
            <w:r w:rsidRPr="00024C5B">
              <w:rPr>
                <w:b/>
                <w:sz w:val="28"/>
                <w:szCs w:val="28"/>
              </w:rPr>
              <w:t>NURS 7331 – Population Health at the Organization and Public Policy Level</w:t>
            </w:r>
            <w:r>
              <w:rPr>
                <w:b/>
                <w:sz w:val="28"/>
                <w:szCs w:val="28"/>
              </w:rPr>
              <w:t xml:space="preserve"> - 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  <w:r>
              <w:rPr>
                <w:sz w:val="20"/>
              </w:rPr>
              <w:t>N7331 – Population Health at the Organization and Public Policy Level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Pr="0068453F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2"/>
                <w:szCs w:val="22"/>
              </w:rPr>
            </w:pPr>
            <w:proofErr w:type="spellStart"/>
            <w:r w:rsidRPr="0068453F">
              <w:rPr>
                <w:sz w:val="22"/>
                <w:szCs w:val="22"/>
              </w:rPr>
              <w:t>Loversidge</w:t>
            </w:r>
            <w:proofErr w:type="spellEnd"/>
            <w:r w:rsidRPr="0068453F">
              <w:rPr>
                <w:sz w:val="22"/>
                <w:szCs w:val="22"/>
              </w:rPr>
              <w:t xml:space="preserve">, J. M., &amp; </w:t>
            </w:r>
            <w:proofErr w:type="spellStart"/>
            <w:r w:rsidRPr="0068453F">
              <w:rPr>
                <w:sz w:val="22"/>
                <w:szCs w:val="22"/>
              </w:rPr>
              <w:t>Zurmehly</w:t>
            </w:r>
            <w:proofErr w:type="spellEnd"/>
            <w:r w:rsidRPr="0068453F">
              <w:rPr>
                <w:sz w:val="22"/>
                <w:szCs w:val="22"/>
              </w:rPr>
              <w:t>, J. Evidence-Informed Health Policy:  Using EBP to transform policy in nursing and healthcare.</w:t>
            </w:r>
          </w:p>
          <w:p w:rsidR="005F5BC9" w:rsidRDefault="005F5BC9" w:rsidP="005F5BC9">
            <w:pPr>
              <w:tabs>
                <w:tab w:val="center" w:pos="407"/>
                <w:tab w:val="left" w:pos="1872"/>
              </w:tabs>
              <w:ind w:left="522" w:hanging="522"/>
              <w:jc w:val="left"/>
              <w:rPr>
                <w:sz w:val="20"/>
              </w:rPr>
            </w:pPr>
          </w:p>
          <w:p w:rsidR="005F5BC9" w:rsidRPr="0068453F" w:rsidRDefault="005F5BC9" w:rsidP="005F5BC9">
            <w:pPr>
              <w:tabs>
                <w:tab w:val="center" w:pos="407"/>
                <w:tab w:val="left" w:pos="1440"/>
              </w:tabs>
              <w:ind w:left="1440" w:hanging="1440"/>
              <w:rPr>
                <w:szCs w:val="24"/>
              </w:rPr>
            </w:pPr>
            <w:r>
              <w:rPr>
                <w:sz w:val="16"/>
                <w:szCs w:val="16"/>
              </w:rPr>
              <w:t>(X)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Sigma Theta Tau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331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E36E17" w:rsidRDefault="005F5BC9" w:rsidP="005F5BC9">
            <w:pPr>
              <w:tabs>
                <w:tab w:val="center" w:pos="407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E36E17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Batcheller</w:t>
            </w:r>
          </w:p>
        </w:tc>
      </w:tr>
      <w:tr w:rsidR="005F5BC9" w:rsidTr="00024C5B">
        <w:trPr>
          <w:gridAfter w:val="12"/>
          <w:wAfter w:w="9187" w:type="dxa"/>
          <w:trHeight w:val="480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F5BC9" w:rsidRPr="00024C5B" w:rsidRDefault="005F5BC9" w:rsidP="005F5BC9">
            <w:pPr>
              <w:jc w:val="center"/>
              <w:rPr>
                <w:b/>
                <w:sz w:val="28"/>
                <w:szCs w:val="28"/>
              </w:rPr>
            </w:pPr>
            <w:r w:rsidRPr="00024C5B">
              <w:rPr>
                <w:b/>
                <w:sz w:val="28"/>
                <w:szCs w:val="28"/>
              </w:rPr>
              <w:t>NURS 7332 – Evidence Based Inquiry II</w:t>
            </w:r>
            <w:r>
              <w:rPr>
                <w:b/>
                <w:sz w:val="28"/>
                <w:szCs w:val="28"/>
              </w:rPr>
              <w:t xml:space="preserve"> - </w:t>
            </w:r>
          </w:p>
        </w:tc>
      </w:tr>
      <w:tr w:rsidR="005F5BC9" w:rsidTr="00DE0202">
        <w:trPr>
          <w:gridAfter w:val="12"/>
          <w:wAfter w:w="9187" w:type="dxa"/>
          <w:trHeight w:val="1194"/>
        </w:trPr>
        <w:tc>
          <w:tcPr>
            <w:tcW w:w="11764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3420"/>
              </w:tabs>
              <w:rPr>
                <w:b/>
                <w:szCs w:val="24"/>
              </w:rPr>
            </w:pPr>
          </w:p>
          <w:p w:rsidR="005F5BC9" w:rsidRPr="00A15E9B" w:rsidRDefault="005F5BC9" w:rsidP="005F5BC9">
            <w:pPr>
              <w:tabs>
                <w:tab w:val="left" w:pos="3420"/>
              </w:tabs>
              <w:rPr>
                <w:szCs w:val="24"/>
              </w:rPr>
            </w:pPr>
            <w:r w:rsidRPr="00A15E9B">
              <w:rPr>
                <w:b/>
                <w:szCs w:val="24"/>
              </w:rPr>
              <w:t>Note:</w:t>
            </w:r>
            <w:r w:rsidRPr="00A15E9B">
              <w:rPr>
                <w:szCs w:val="24"/>
              </w:rPr>
              <w:t xml:space="preserve"> </w:t>
            </w:r>
          </w:p>
          <w:p w:rsidR="005F5BC9" w:rsidRDefault="005F5BC9" w:rsidP="005F5BC9">
            <w:pPr>
              <w:pStyle w:val="ListParagraph"/>
              <w:numPr>
                <w:ilvl w:val="0"/>
                <w:numId w:val="4"/>
              </w:numPr>
              <w:tabs>
                <w:tab w:val="left" w:pos="3420"/>
              </w:tabs>
              <w:contextualSpacing w:val="0"/>
              <w:jc w:val="left"/>
            </w:pPr>
            <w:r w:rsidRPr="00A15E9B">
              <w:t xml:space="preserve">Many texts will be used in several courses during the DNP program. Please purchase the current edition of the text. </w:t>
            </w:r>
          </w:p>
          <w:p w:rsidR="005F5BC9" w:rsidRDefault="005F5BC9" w:rsidP="005F5BC9">
            <w:pPr>
              <w:pStyle w:val="ListParagraph"/>
              <w:numPr>
                <w:ilvl w:val="0"/>
                <w:numId w:val="4"/>
              </w:numPr>
              <w:tabs>
                <w:tab w:val="left" w:pos="3420"/>
              </w:tabs>
              <w:contextualSpacing w:val="0"/>
              <w:jc w:val="left"/>
            </w:pPr>
            <w:r>
              <w:t>Texts from previous courses may be needed for this course.</w:t>
            </w:r>
          </w:p>
          <w:p w:rsidR="005F5BC9" w:rsidRDefault="005F5BC9" w:rsidP="005F5BC9">
            <w:pPr>
              <w:pStyle w:val="ListParagraph"/>
              <w:numPr>
                <w:ilvl w:val="0"/>
                <w:numId w:val="4"/>
              </w:numPr>
              <w:tabs>
                <w:tab w:val="left" w:pos="3420"/>
              </w:tabs>
              <w:contextualSpacing w:val="0"/>
              <w:jc w:val="left"/>
            </w:pPr>
            <w:r w:rsidRPr="00A15E9B">
              <w:t>Students who previously purchased earlier editions while enrolled in the TTUHSC DNP program may use that version.</w:t>
            </w:r>
          </w:p>
          <w:p w:rsidR="005F5BC9" w:rsidRPr="00A15E9B" w:rsidRDefault="005F5BC9" w:rsidP="005F5BC9">
            <w:pPr>
              <w:pStyle w:val="ListParagraph"/>
              <w:numPr>
                <w:ilvl w:val="0"/>
                <w:numId w:val="4"/>
              </w:numPr>
              <w:tabs>
                <w:tab w:val="left" w:pos="3420"/>
              </w:tabs>
              <w:contextualSpacing w:val="0"/>
              <w:jc w:val="left"/>
            </w:pPr>
            <w:r>
              <w:t>Digital books are acceptable</w:t>
            </w:r>
          </w:p>
          <w:p w:rsidR="005F5BC9" w:rsidRPr="00E36E17" w:rsidRDefault="005F5BC9" w:rsidP="005F5BC9">
            <w:pPr>
              <w:rPr>
                <w:szCs w:val="24"/>
              </w:rPr>
            </w:pP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American Psychological Association. (2010) </w:t>
            </w:r>
            <w:r w:rsidRPr="00A15E9B">
              <w:rPr>
                <w:i/>
                <w:iCs/>
                <w:szCs w:val="24"/>
              </w:rPr>
              <w:t>Publication manual of the American Psychological Association,</w:t>
            </w:r>
            <w:r w:rsidRPr="00A15E9B">
              <w:rPr>
                <w:szCs w:val="24"/>
              </w:rPr>
              <w:t xml:space="preserve"> 6</w:t>
            </w:r>
            <w:r w:rsidRPr="00A15E9B">
              <w:rPr>
                <w:szCs w:val="24"/>
                <w:vertAlign w:val="superscript"/>
              </w:rPr>
              <w:t>th</w:t>
            </w:r>
            <w:r w:rsidRPr="00A15E9B">
              <w:rPr>
                <w:szCs w:val="24"/>
              </w:rPr>
              <w:t xml:space="preserve"> ed. Washington, DC: Author.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ISBN-13: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978-1433805592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ISBN-10: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1433805596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rPr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American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Psychological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Association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 w:rsidRPr="00A15E9B">
              <w:rPr>
                <w:szCs w:val="24"/>
              </w:rPr>
              <w:t>6</w:t>
            </w:r>
            <w:r w:rsidRPr="00A15E9B">
              <w:rPr>
                <w:szCs w:val="24"/>
                <w:vertAlign w:val="superscript"/>
              </w:rPr>
              <w:t>th</w:t>
            </w:r>
            <w:r w:rsidRPr="00A15E9B"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Ashcraft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color w:val="000000"/>
                <w:szCs w:val="24"/>
              </w:rPr>
              <w:t xml:space="preserve">Moran, K. J., Conrad, D., </w:t>
            </w:r>
            <w:proofErr w:type="spellStart"/>
            <w:r w:rsidRPr="00A15E9B">
              <w:rPr>
                <w:color w:val="000000"/>
                <w:szCs w:val="24"/>
              </w:rPr>
              <w:t>Burson</w:t>
            </w:r>
            <w:proofErr w:type="spellEnd"/>
            <w:r w:rsidRPr="00A15E9B">
              <w:rPr>
                <w:color w:val="000000"/>
                <w:szCs w:val="24"/>
              </w:rPr>
              <w:t xml:space="preserve">, R. (2020). </w:t>
            </w:r>
            <w:r w:rsidRPr="00A15E9B">
              <w:rPr>
                <w:i/>
                <w:color w:val="000000"/>
                <w:szCs w:val="24"/>
              </w:rPr>
              <w:t>The doctor of nursing practice scholarly project: A framework for success (</w:t>
            </w:r>
            <w:r>
              <w:rPr>
                <w:i/>
                <w:color w:val="000000"/>
                <w:szCs w:val="24"/>
              </w:rPr>
              <w:t>3rd</w:t>
            </w:r>
            <w:r w:rsidRPr="00A15E9B">
              <w:rPr>
                <w:i/>
                <w:color w:val="000000"/>
                <w:szCs w:val="24"/>
              </w:rPr>
              <w:t xml:space="preserve"> Ed).</w:t>
            </w:r>
            <w:r w:rsidRPr="00A15E9B">
              <w:rPr>
                <w:color w:val="000000"/>
                <w:szCs w:val="24"/>
              </w:rPr>
              <w:t xml:space="preserve"> Burlington, MA: Jones &amp; Bartlett Learning 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color w:val="000000"/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Jones &amp; 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Bartlett Learning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>
              <w:rPr>
                <w:szCs w:val="24"/>
              </w:rPr>
              <w:t>3rd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Ashcraft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proofErr w:type="spellStart"/>
            <w:r w:rsidRPr="00A15E9B">
              <w:rPr>
                <w:szCs w:val="24"/>
              </w:rPr>
              <w:t>Melnyk</w:t>
            </w:r>
            <w:proofErr w:type="spellEnd"/>
            <w:r w:rsidRPr="00A15E9B">
              <w:rPr>
                <w:szCs w:val="24"/>
              </w:rPr>
              <w:t xml:space="preserve">, B. &amp; </w:t>
            </w:r>
            <w:proofErr w:type="spellStart"/>
            <w:r w:rsidRPr="00A15E9B">
              <w:rPr>
                <w:szCs w:val="24"/>
              </w:rPr>
              <w:t>Fineout-Overholt</w:t>
            </w:r>
            <w:proofErr w:type="spellEnd"/>
            <w:r w:rsidRPr="00A15E9B">
              <w:rPr>
                <w:szCs w:val="24"/>
              </w:rPr>
              <w:t>, E. (2018).</w:t>
            </w:r>
            <w:r w:rsidRPr="00A15E9B">
              <w:rPr>
                <w:b/>
                <w:szCs w:val="24"/>
              </w:rPr>
              <w:t xml:space="preserve">  </w:t>
            </w:r>
            <w:r w:rsidRPr="00A15E9B">
              <w:rPr>
                <w:i/>
                <w:szCs w:val="24"/>
              </w:rPr>
              <w:t xml:space="preserve">Evidence-based practice in nursing &amp; healthcare:  A guide to best practice (4th Ed).  </w:t>
            </w:r>
            <w:r w:rsidRPr="00A15E9B">
              <w:rPr>
                <w:szCs w:val="24"/>
              </w:rPr>
              <w:t xml:space="preserve">NY:  Wolters Kluwer 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color w:val="000000"/>
                <w:szCs w:val="24"/>
              </w:rPr>
            </w:pP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Wolters Kluwer 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>
              <w:rPr>
                <w:szCs w:val="24"/>
              </w:rPr>
              <w:t>4th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Ashcraft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rStyle w:val="Hyperlink"/>
                <w:strike/>
                <w:szCs w:val="24"/>
                <w:lang w:val="en"/>
              </w:rPr>
            </w:pPr>
            <w:proofErr w:type="spellStart"/>
            <w:r w:rsidRPr="00A15E9B">
              <w:rPr>
                <w:color w:val="000000"/>
                <w:szCs w:val="24"/>
              </w:rPr>
              <w:t>Polit</w:t>
            </w:r>
            <w:proofErr w:type="spellEnd"/>
            <w:r w:rsidRPr="00A15E9B">
              <w:rPr>
                <w:color w:val="000000"/>
                <w:szCs w:val="24"/>
              </w:rPr>
              <w:t xml:space="preserve">, D. F. &amp; Beck, C. T. (2017). </w:t>
            </w:r>
            <w:r w:rsidRPr="00A15E9B">
              <w:rPr>
                <w:i/>
                <w:color w:val="000000"/>
                <w:szCs w:val="24"/>
              </w:rPr>
              <w:t xml:space="preserve">Nursing Research: Generating and assessing evidence for nursing [10th Ed.] </w:t>
            </w:r>
            <w:r w:rsidRPr="00A15E9B">
              <w:rPr>
                <w:color w:val="000000"/>
                <w:szCs w:val="24"/>
              </w:rPr>
              <w:t xml:space="preserve">Philadelphia, PA: Wolters Kluwer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ISBN-13: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978-1496300232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rStyle w:val="a-size-base"/>
                <w:szCs w:val="24"/>
              </w:rPr>
              <w:t>ISBN-10:</w:t>
            </w:r>
            <w:r w:rsidRPr="00A15E9B">
              <w:rPr>
                <w:szCs w:val="24"/>
              </w:rPr>
              <w:t xml:space="preserve"> </w:t>
            </w:r>
            <w:r w:rsidRPr="00A15E9B">
              <w:rPr>
                <w:rStyle w:val="a-size-base"/>
                <w:szCs w:val="24"/>
              </w:rPr>
              <w:t>1496300238</w:t>
            </w:r>
            <w:r w:rsidRPr="00A15E9B">
              <w:rPr>
                <w:szCs w:val="24"/>
              </w:rPr>
              <w:t xml:space="preserve"> </w:t>
            </w:r>
          </w:p>
          <w:p w:rsidR="005F5BC9" w:rsidRPr="00A15E9B" w:rsidRDefault="005F5BC9" w:rsidP="005F5BC9">
            <w:pPr>
              <w:rPr>
                <w:szCs w:val="24"/>
              </w:rPr>
            </w:pPr>
          </w:p>
          <w:p w:rsidR="005F5BC9" w:rsidRPr="00A15E9B" w:rsidRDefault="005F5BC9" w:rsidP="005F5BC9">
            <w:pPr>
              <w:rPr>
                <w:szCs w:val="24"/>
              </w:rPr>
            </w:pPr>
            <w:r w:rsidRPr="00A15E9B">
              <w:rPr>
                <w:szCs w:val="24"/>
              </w:rPr>
              <w:lastRenderedPageBreak/>
              <w:t>Note: you may wish to buy the “package” with resource manual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lastRenderedPageBreak/>
              <w:t xml:space="preserve">Wolters Kluwer 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  <w:highlight w:val="yellow"/>
              </w:rPr>
            </w:pPr>
            <w:r w:rsidRPr="00A15E9B">
              <w:rPr>
                <w:szCs w:val="24"/>
              </w:rPr>
              <w:t>10th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Ashcraft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ind w:left="720" w:right="467" w:hanging="720"/>
              <w:contextualSpacing/>
              <w:jc w:val="left"/>
              <w:rPr>
                <w:rFonts w:eastAsia="Verdana"/>
                <w:szCs w:val="24"/>
              </w:rPr>
            </w:pPr>
            <w:proofErr w:type="spellStart"/>
            <w:r w:rsidRPr="00A15E9B">
              <w:rPr>
                <w:rFonts w:eastAsia="Verdana"/>
                <w:spacing w:val="-1"/>
                <w:szCs w:val="24"/>
              </w:rPr>
              <w:t>Z</w:t>
            </w:r>
            <w:r w:rsidRPr="00A15E9B">
              <w:rPr>
                <w:rFonts w:eastAsia="Verdana"/>
                <w:szCs w:val="24"/>
              </w:rPr>
              <w:t>accag</w:t>
            </w:r>
            <w:r w:rsidRPr="00A15E9B">
              <w:rPr>
                <w:rFonts w:eastAsia="Verdana"/>
                <w:spacing w:val="-1"/>
                <w:szCs w:val="24"/>
              </w:rPr>
              <w:t>n</w:t>
            </w:r>
            <w:r w:rsidRPr="00A15E9B">
              <w:rPr>
                <w:rFonts w:eastAsia="Verdana"/>
                <w:spacing w:val="1"/>
                <w:szCs w:val="24"/>
              </w:rPr>
              <w:t>i</w:t>
            </w:r>
            <w:r w:rsidRPr="00A15E9B">
              <w:rPr>
                <w:rFonts w:eastAsia="Verdana"/>
                <w:spacing w:val="-1"/>
                <w:szCs w:val="24"/>
              </w:rPr>
              <w:t>n</w:t>
            </w:r>
            <w:r w:rsidRPr="00A15E9B">
              <w:rPr>
                <w:rFonts w:eastAsia="Verdana"/>
                <w:spacing w:val="1"/>
                <w:szCs w:val="24"/>
              </w:rPr>
              <w:t>i</w:t>
            </w:r>
            <w:proofErr w:type="spellEnd"/>
            <w:r w:rsidRPr="00A15E9B">
              <w:rPr>
                <w:rFonts w:eastAsia="Verdana"/>
                <w:szCs w:val="24"/>
              </w:rPr>
              <w:t>,</w:t>
            </w:r>
            <w:r w:rsidRPr="00A15E9B">
              <w:rPr>
                <w:rFonts w:eastAsia="Verdana"/>
                <w:spacing w:val="-10"/>
                <w:szCs w:val="24"/>
              </w:rPr>
              <w:t xml:space="preserve"> </w:t>
            </w:r>
            <w:r w:rsidRPr="00A15E9B">
              <w:rPr>
                <w:rFonts w:eastAsia="Verdana"/>
                <w:spacing w:val="2"/>
                <w:szCs w:val="24"/>
              </w:rPr>
              <w:t>M</w:t>
            </w:r>
            <w:r w:rsidRPr="00A15E9B">
              <w:rPr>
                <w:rFonts w:eastAsia="Verdana"/>
                <w:szCs w:val="24"/>
              </w:rPr>
              <w:t>.</w:t>
            </w:r>
            <w:r w:rsidRPr="00A15E9B">
              <w:rPr>
                <w:rFonts w:eastAsia="Verdana"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spacing w:val="1"/>
                <w:szCs w:val="24"/>
              </w:rPr>
              <w:t>E</w:t>
            </w:r>
            <w:r w:rsidRPr="00A15E9B">
              <w:rPr>
                <w:rFonts w:eastAsia="Verdana"/>
                <w:szCs w:val="24"/>
              </w:rPr>
              <w:t>.</w:t>
            </w:r>
            <w:r w:rsidRPr="00A15E9B">
              <w:rPr>
                <w:rFonts w:eastAsia="Verdana"/>
                <w:spacing w:val="-3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&amp;</w:t>
            </w:r>
            <w:r w:rsidRPr="00A15E9B">
              <w:rPr>
                <w:rFonts w:eastAsia="Verdana"/>
                <w:spacing w:val="-1"/>
                <w:szCs w:val="24"/>
              </w:rPr>
              <w:t xml:space="preserve"> </w:t>
            </w:r>
            <w:r w:rsidRPr="00A15E9B">
              <w:rPr>
                <w:rFonts w:eastAsia="Verdana"/>
                <w:spacing w:val="2"/>
                <w:szCs w:val="24"/>
              </w:rPr>
              <w:t>W</w:t>
            </w:r>
            <w:r w:rsidRPr="00A15E9B">
              <w:rPr>
                <w:rFonts w:eastAsia="Verdana"/>
                <w:spacing w:val="-1"/>
                <w:szCs w:val="24"/>
              </w:rPr>
              <w:t>h</w:t>
            </w:r>
            <w:r w:rsidRPr="00A15E9B">
              <w:rPr>
                <w:rFonts w:eastAsia="Verdana"/>
                <w:spacing w:val="1"/>
                <w:szCs w:val="24"/>
              </w:rPr>
              <w:t>ite</w:t>
            </w:r>
            <w:r w:rsidRPr="00A15E9B">
              <w:rPr>
                <w:rFonts w:eastAsia="Verdana"/>
                <w:szCs w:val="24"/>
              </w:rPr>
              <w:t>,</w:t>
            </w:r>
            <w:r w:rsidRPr="00A15E9B">
              <w:rPr>
                <w:rFonts w:eastAsia="Verdana"/>
                <w:spacing w:val="-7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K.</w:t>
            </w:r>
            <w:r w:rsidRPr="00A15E9B">
              <w:rPr>
                <w:rFonts w:eastAsia="Verdana"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W.</w:t>
            </w:r>
            <w:r w:rsidRPr="00A15E9B">
              <w:rPr>
                <w:rFonts w:eastAsia="Verdana"/>
                <w:spacing w:val="-2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(</w:t>
            </w:r>
            <w:r w:rsidRPr="00A15E9B">
              <w:rPr>
                <w:rFonts w:eastAsia="Verdana"/>
                <w:spacing w:val="-1"/>
                <w:szCs w:val="24"/>
              </w:rPr>
              <w:t>E</w:t>
            </w:r>
            <w:r w:rsidRPr="00A15E9B">
              <w:rPr>
                <w:rFonts w:eastAsia="Verdana"/>
                <w:spacing w:val="1"/>
                <w:szCs w:val="24"/>
              </w:rPr>
              <w:t>d</w:t>
            </w:r>
            <w:r w:rsidRPr="00A15E9B">
              <w:rPr>
                <w:rFonts w:eastAsia="Verdana"/>
                <w:szCs w:val="24"/>
              </w:rPr>
              <w:t>s</w:t>
            </w:r>
            <w:r w:rsidRPr="00A15E9B">
              <w:rPr>
                <w:rFonts w:eastAsia="Verdana"/>
                <w:spacing w:val="-1"/>
                <w:szCs w:val="24"/>
              </w:rPr>
              <w:t>.</w:t>
            </w:r>
            <w:r w:rsidRPr="00A15E9B">
              <w:rPr>
                <w:rFonts w:eastAsia="Verdana"/>
                <w:szCs w:val="24"/>
              </w:rPr>
              <w:t>)</w:t>
            </w:r>
            <w:r w:rsidRPr="00A15E9B">
              <w:rPr>
                <w:rFonts w:eastAsia="Verdana"/>
                <w:spacing w:val="-1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(2</w:t>
            </w:r>
            <w:r w:rsidRPr="00A15E9B">
              <w:rPr>
                <w:rFonts w:eastAsia="Verdana"/>
                <w:spacing w:val="1"/>
                <w:szCs w:val="24"/>
              </w:rPr>
              <w:t>017</w:t>
            </w:r>
            <w:r w:rsidRPr="00A15E9B">
              <w:rPr>
                <w:rFonts w:eastAsia="Verdana"/>
                <w:szCs w:val="24"/>
              </w:rPr>
              <w:t>).</w:t>
            </w:r>
            <w:r w:rsidRPr="00A15E9B">
              <w:rPr>
                <w:rFonts w:eastAsia="Verdana"/>
                <w:spacing w:val="-6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>T</w:t>
            </w:r>
            <w:r w:rsidRPr="00A15E9B">
              <w:rPr>
                <w:rFonts w:eastAsia="Verdana"/>
                <w:i/>
                <w:spacing w:val="-2"/>
                <w:szCs w:val="24"/>
              </w:rPr>
              <w:t>h</w:t>
            </w:r>
            <w:r w:rsidRPr="00A15E9B">
              <w:rPr>
                <w:rFonts w:eastAsia="Verdana"/>
                <w:i/>
                <w:szCs w:val="24"/>
              </w:rPr>
              <w:t>e</w:t>
            </w:r>
            <w:r w:rsidRPr="00A15E9B">
              <w:rPr>
                <w:rFonts w:eastAsia="Verdana"/>
                <w:i/>
                <w:spacing w:val="1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-1"/>
                <w:szCs w:val="24"/>
              </w:rPr>
              <w:t>D</w:t>
            </w:r>
            <w:r w:rsidRPr="00A15E9B">
              <w:rPr>
                <w:rFonts w:eastAsia="Verdana"/>
                <w:i/>
                <w:spacing w:val="1"/>
                <w:szCs w:val="24"/>
              </w:rPr>
              <w:t>o</w:t>
            </w:r>
            <w:r w:rsidRPr="00A15E9B">
              <w:rPr>
                <w:rFonts w:eastAsia="Verdana"/>
                <w:i/>
                <w:szCs w:val="24"/>
              </w:rPr>
              <w:t>c</w:t>
            </w:r>
            <w:r w:rsidRPr="00A15E9B">
              <w:rPr>
                <w:rFonts w:eastAsia="Verdana"/>
                <w:i/>
                <w:spacing w:val="1"/>
                <w:szCs w:val="24"/>
              </w:rPr>
              <w:t>to</w:t>
            </w:r>
            <w:r w:rsidRPr="00A15E9B">
              <w:rPr>
                <w:rFonts w:eastAsia="Verdana"/>
                <w:i/>
                <w:szCs w:val="24"/>
              </w:rPr>
              <w:t>r</w:t>
            </w:r>
            <w:r w:rsidRPr="00A15E9B">
              <w:rPr>
                <w:rFonts w:eastAsia="Verdana"/>
                <w:i/>
                <w:spacing w:val="-5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1"/>
                <w:szCs w:val="24"/>
              </w:rPr>
              <w:t>o</w:t>
            </w:r>
            <w:r w:rsidRPr="00A15E9B">
              <w:rPr>
                <w:rFonts w:eastAsia="Verdana"/>
                <w:i/>
                <w:szCs w:val="24"/>
              </w:rPr>
              <w:t>f</w:t>
            </w:r>
            <w:r w:rsidRPr="00A15E9B">
              <w:rPr>
                <w:rFonts w:eastAsia="Verdana"/>
                <w:i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>N</w:t>
            </w:r>
            <w:r w:rsidRPr="00A15E9B">
              <w:rPr>
                <w:rFonts w:eastAsia="Verdana"/>
                <w:i/>
                <w:spacing w:val="-1"/>
                <w:szCs w:val="24"/>
              </w:rPr>
              <w:t>u</w:t>
            </w:r>
            <w:r w:rsidRPr="00A15E9B">
              <w:rPr>
                <w:rFonts w:eastAsia="Verdana"/>
                <w:i/>
                <w:szCs w:val="24"/>
              </w:rPr>
              <w:t>rs</w:t>
            </w:r>
            <w:r w:rsidRPr="00A15E9B">
              <w:rPr>
                <w:rFonts w:eastAsia="Verdana"/>
                <w:i/>
                <w:spacing w:val="1"/>
                <w:szCs w:val="24"/>
              </w:rPr>
              <w:t>i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zCs w:val="24"/>
              </w:rPr>
              <w:t>g</w:t>
            </w:r>
            <w:r w:rsidRPr="00A15E9B">
              <w:rPr>
                <w:rFonts w:eastAsia="Verdana"/>
                <w:i/>
                <w:spacing w:val="-5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>P</w:t>
            </w:r>
            <w:r w:rsidRPr="00A15E9B">
              <w:rPr>
                <w:rFonts w:eastAsia="Verdana"/>
                <w:i/>
                <w:spacing w:val="-1"/>
                <w:szCs w:val="24"/>
              </w:rPr>
              <w:t>r</w:t>
            </w:r>
            <w:r w:rsidRPr="00A15E9B">
              <w:rPr>
                <w:rFonts w:eastAsia="Verdana"/>
                <w:i/>
                <w:szCs w:val="24"/>
              </w:rPr>
              <w:t>ac</w:t>
            </w:r>
            <w:r w:rsidRPr="00A15E9B">
              <w:rPr>
                <w:rFonts w:eastAsia="Verdana"/>
                <w:i/>
                <w:spacing w:val="1"/>
                <w:szCs w:val="24"/>
              </w:rPr>
              <w:t>ti</w:t>
            </w:r>
            <w:r w:rsidRPr="00A15E9B">
              <w:rPr>
                <w:rFonts w:eastAsia="Verdana"/>
                <w:i/>
                <w:szCs w:val="24"/>
              </w:rPr>
              <w:t>ce</w:t>
            </w:r>
            <w:r w:rsidRPr="00A15E9B">
              <w:rPr>
                <w:rFonts w:eastAsia="Verdana"/>
                <w:i/>
                <w:spacing w:val="-7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2"/>
                <w:szCs w:val="24"/>
              </w:rPr>
              <w:t>e</w:t>
            </w:r>
            <w:r w:rsidRPr="00A15E9B">
              <w:rPr>
                <w:rFonts w:eastAsia="Verdana"/>
                <w:i/>
                <w:szCs w:val="24"/>
              </w:rPr>
              <w:t>sse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pacing w:val="1"/>
                <w:szCs w:val="24"/>
              </w:rPr>
              <w:t>ti</w:t>
            </w:r>
            <w:r w:rsidRPr="00A15E9B">
              <w:rPr>
                <w:rFonts w:eastAsia="Verdana"/>
                <w:i/>
                <w:szCs w:val="24"/>
              </w:rPr>
              <w:t>a</w:t>
            </w:r>
            <w:r w:rsidRPr="00A15E9B">
              <w:rPr>
                <w:rFonts w:eastAsia="Verdana"/>
                <w:i/>
                <w:spacing w:val="1"/>
                <w:szCs w:val="24"/>
              </w:rPr>
              <w:t>l</w:t>
            </w:r>
            <w:r w:rsidRPr="00A15E9B">
              <w:rPr>
                <w:rFonts w:eastAsia="Verdana"/>
                <w:i/>
                <w:szCs w:val="24"/>
              </w:rPr>
              <w:t>s:</w:t>
            </w:r>
            <w:r w:rsidRPr="00A15E9B">
              <w:rPr>
                <w:rFonts w:eastAsia="Verdana"/>
                <w:i/>
                <w:spacing w:val="-6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 xml:space="preserve">A 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pacing w:val="1"/>
                <w:szCs w:val="24"/>
              </w:rPr>
              <w:t>e</w:t>
            </w:r>
            <w:r w:rsidRPr="00A15E9B">
              <w:rPr>
                <w:rFonts w:eastAsia="Verdana"/>
                <w:i/>
                <w:szCs w:val="24"/>
              </w:rPr>
              <w:t>w</w:t>
            </w:r>
            <w:r w:rsidRPr="00A15E9B">
              <w:rPr>
                <w:rFonts w:eastAsia="Verdana"/>
                <w:i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zCs w:val="24"/>
              </w:rPr>
              <w:t>m</w:t>
            </w:r>
            <w:r w:rsidRPr="00A15E9B">
              <w:rPr>
                <w:rFonts w:eastAsia="Verdana"/>
                <w:i/>
                <w:spacing w:val="1"/>
                <w:szCs w:val="24"/>
              </w:rPr>
              <w:t>ode</w:t>
            </w:r>
            <w:r w:rsidRPr="00A15E9B">
              <w:rPr>
                <w:rFonts w:eastAsia="Verdana"/>
                <w:i/>
                <w:szCs w:val="24"/>
              </w:rPr>
              <w:t>l</w:t>
            </w:r>
            <w:r w:rsidRPr="00A15E9B">
              <w:rPr>
                <w:rFonts w:eastAsia="Verdana"/>
                <w:i/>
                <w:spacing w:val="-1"/>
                <w:szCs w:val="24"/>
              </w:rPr>
              <w:t xml:space="preserve"> fo</w:t>
            </w:r>
            <w:r w:rsidRPr="00A15E9B">
              <w:rPr>
                <w:rFonts w:eastAsia="Verdana"/>
                <w:i/>
                <w:szCs w:val="24"/>
              </w:rPr>
              <w:t>r adva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zCs w:val="24"/>
              </w:rPr>
              <w:t>ced</w:t>
            </w:r>
            <w:r w:rsidRPr="00A15E9B">
              <w:rPr>
                <w:rFonts w:eastAsia="Verdana"/>
                <w:i/>
                <w:spacing w:val="-9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1"/>
                <w:szCs w:val="24"/>
              </w:rPr>
              <w:t>p</w:t>
            </w:r>
            <w:r w:rsidRPr="00A15E9B">
              <w:rPr>
                <w:rFonts w:eastAsia="Verdana"/>
                <w:i/>
                <w:szCs w:val="24"/>
              </w:rPr>
              <w:t>rac</w:t>
            </w:r>
            <w:r w:rsidRPr="00A15E9B">
              <w:rPr>
                <w:rFonts w:eastAsia="Verdana"/>
                <w:i/>
                <w:spacing w:val="1"/>
                <w:szCs w:val="24"/>
              </w:rPr>
              <w:t>ti</w:t>
            </w:r>
            <w:r w:rsidRPr="00A15E9B">
              <w:rPr>
                <w:rFonts w:eastAsia="Verdana"/>
                <w:i/>
                <w:szCs w:val="24"/>
              </w:rPr>
              <w:t>ce</w:t>
            </w:r>
            <w:r w:rsidRPr="00A15E9B">
              <w:rPr>
                <w:rFonts w:eastAsia="Verdana"/>
                <w:i/>
                <w:spacing w:val="-6"/>
                <w:szCs w:val="24"/>
              </w:rPr>
              <w:t xml:space="preserve"> </w:t>
            </w:r>
            <w:r w:rsidRPr="00A15E9B">
              <w:rPr>
                <w:rFonts w:eastAsia="Verdana"/>
                <w:i/>
                <w:spacing w:val="-2"/>
                <w:szCs w:val="24"/>
              </w:rPr>
              <w:t>n</w:t>
            </w:r>
            <w:r w:rsidRPr="00A15E9B">
              <w:rPr>
                <w:rFonts w:eastAsia="Verdana"/>
                <w:i/>
                <w:spacing w:val="-1"/>
                <w:szCs w:val="24"/>
              </w:rPr>
              <w:t>u</w:t>
            </w:r>
            <w:r w:rsidRPr="00A15E9B">
              <w:rPr>
                <w:rFonts w:eastAsia="Verdana"/>
                <w:i/>
                <w:szCs w:val="24"/>
              </w:rPr>
              <w:t>rs</w:t>
            </w:r>
            <w:r w:rsidRPr="00A15E9B">
              <w:rPr>
                <w:rFonts w:eastAsia="Verdana"/>
                <w:i/>
                <w:spacing w:val="1"/>
                <w:szCs w:val="24"/>
              </w:rPr>
              <w:t>i</w:t>
            </w:r>
            <w:r w:rsidRPr="00A15E9B">
              <w:rPr>
                <w:rFonts w:eastAsia="Verdana"/>
                <w:i/>
                <w:spacing w:val="-1"/>
                <w:szCs w:val="24"/>
              </w:rPr>
              <w:t>n</w:t>
            </w:r>
            <w:r w:rsidRPr="00A15E9B">
              <w:rPr>
                <w:rFonts w:eastAsia="Verdana"/>
                <w:i/>
                <w:spacing w:val="1"/>
                <w:szCs w:val="24"/>
              </w:rPr>
              <w:t>g</w:t>
            </w:r>
            <w:r>
              <w:rPr>
                <w:rFonts w:eastAsia="Verdana"/>
                <w:i/>
                <w:szCs w:val="24"/>
              </w:rPr>
              <w:t xml:space="preserve"> (3</w:t>
            </w:r>
            <w:r w:rsidRPr="003F32E0">
              <w:rPr>
                <w:rFonts w:eastAsia="Verdana"/>
                <w:i/>
                <w:szCs w:val="24"/>
                <w:vertAlign w:val="superscript"/>
              </w:rPr>
              <w:t>rd</w:t>
            </w:r>
            <w:r>
              <w:rPr>
                <w:rFonts w:eastAsia="Verdana"/>
                <w:i/>
                <w:szCs w:val="24"/>
              </w:rPr>
              <w:t xml:space="preserve"> Ed) </w:t>
            </w:r>
            <w:r w:rsidRPr="00A15E9B">
              <w:rPr>
                <w:rFonts w:eastAsia="Verdana"/>
                <w:spacing w:val="-1"/>
                <w:szCs w:val="24"/>
              </w:rPr>
              <w:t>Birmingham</w:t>
            </w:r>
            <w:r w:rsidRPr="00A15E9B">
              <w:rPr>
                <w:rFonts w:eastAsia="Verdana"/>
                <w:szCs w:val="24"/>
              </w:rPr>
              <w:t>,</w:t>
            </w:r>
            <w:r w:rsidRPr="00A15E9B">
              <w:rPr>
                <w:rFonts w:eastAsia="Verdana"/>
                <w:spacing w:val="-8"/>
                <w:szCs w:val="24"/>
              </w:rPr>
              <w:t xml:space="preserve"> </w:t>
            </w:r>
            <w:r w:rsidRPr="00A15E9B">
              <w:rPr>
                <w:rFonts w:eastAsia="Verdana"/>
                <w:spacing w:val="2"/>
                <w:szCs w:val="24"/>
              </w:rPr>
              <w:t>M</w:t>
            </w:r>
            <w:r w:rsidRPr="00A15E9B">
              <w:rPr>
                <w:rFonts w:eastAsia="Verdana"/>
                <w:spacing w:val="-1"/>
                <w:szCs w:val="24"/>
              </w:rPr>
              <w:t>A</w:t>
            </w:r>
            <w:r w:rsidRPr="00A15E9B">
              <w:rPr>
                <w:rFonts w:eastAsia="Verdana"/>
                <w:szCs w:val="24"/>
              </w:rPr>
              <w:t>:</w:t>
            </w:r>
            <w:r w:rsidRPr="00A15E9B">
              <w:rPr>
                <w:rFonts w:eastAsia="Verdana"/>
                <w:spacing w:val="-4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J</w:t>
            </w:r>
            <w:r w:rsidRPr="00A15E9B">
              <w:rPr>
                <w:rFonts w:eastAsia="Verdana"/>
                <w:spacing w:val="1"/>
                <w:szCs w:val="24"/>
              </w:rPr>
              <w:t>o</w:t>
            </w:r>
            <w:r w:rsidRPr="00A15E9B">
              <w:rPr>
                <w:rFonts w:eastAsia="Verdana"/>
                <w:spacing w:val="-1"/>
                <w:szCs w:val="24"/>
              </w:rPr>
              <w:t>n</w:t>
            </w:r>
            <w:r w:rsidRPr="00A15E9B">
              <w:rPr>
                <w:rFonts w:eastAsia="Verdana"/>
                <w:spacing w:val="1"/>
                <w:szCs w:val="24"/>
              </w:rPr>
              <w:t>e</w:t>
            </w:r>
            <w:r w:rsidRPr="00A15E9B">
              <w:rPr>
                <w:rFonts w:eastAsia="Verdana"/>
                <w:szCs w:val="24"/>
              </w:rPr>
              <w:t>s</w:t>
            </w:r>
            <w:r w:rsidRPr="00A15E9B">
              <w:rPr>
                <w:rFonts w:eastAsia="Verdana"/>
                <w:spacing w:val="-6"/>
                <w:szCs w:val="24"/>
              </w:rPr>
              <w:t xml:space="preserve"> </w:t>
            </w:r>
            <w:r w:rsidRPr="00A15E9B">
              <w:rPr>
                <w:rFonts w:eastAsia="Verdana"/>
                <w:szCs w:val="24"/>
              </w:rPr>
              <w:t>&amp;</w:t>
            </w:r>
            <w:r w:rsidRPr="00A15E9B">
              <w:rPr>
                <w:rFonts w:eastAsia="Verdana"/>
                <w:spacing w:val="1"/>
                <w:szCs w:val="24"/>
              </w:rPr>
              <w:t xml:space="preserve"> </w:t>
            </w:r>
            <w:r w:rsidRPr="00A15E9B">
              <w:rPr>
                <w:rFonts w:eastAsia="Verdana"/>
                <w:spacing w:val="-1"/>
                <w:szCs w:val="24"/>
              </w:rPr>
              <w:t>B</w:t>
            </w:r>
            <w:r w:rsidRPr="00A15E9B">
              <w:rPr>
                <w:rFonts w:eastAsia="Verdana"/>
                <w:szCs w:val="24"/>
              </w:rPr>
              <w:t>a</w:t>
            </w:r>
            <w:r w:rsidRPr="00A15E9B">
              <w:rPr>
                <w:rFonts w:eastAsia="Verdana"/>
                <w:spacing w:val="2"/>
                <w:szCs w:val="24"/>
              </w:rPr>
              <w:t>r</w:t>
            </w:r>
            <w:r w:rsidRPr="00A15E9B">
              <w:rPr>
                <w:rFonts w:eastAsia="Verdana"/>
                <w:spacing w:val="1"/>
                <w:szCs w:val="24"/>
              </w:rPr>
              <w:t>tl</w:t>
            </w:r>
            <w:r w:rsidRPr="00A15E9B">
              <w:rPr>
                <w:rFonts w:eastAsia="Verdana"/>
                <w:spacing w:val="-2"/>
                <w:szCs w:val="24"/>
              </w:rPr>
              <w:t>e</w:t>
            </w:r>
            <w:r w:rsidRPr="00A15E9B">
              <w:rPr>
                <w:rFonts w:eastAsia="Verdana"/>
                <w:spacing w:val="1"/>
                <w:szCs w:val="24"/>
              </w:rPr>
              <w:t>tt</w:t>
            </w:r>
            <w:r w:rsidRPr="00A15E9B">
              <w:rPr>
                <w:rFonts w:eastAsia="Verdana"/>
                <w:szCs w:val="24"/>
              </w:rPr>
              <w:t xml:space="preserve"> Learning. </w:t>
            </w:r>
          </w:p>
          <w:p w:rsidR="005F5BC9" w:rsidRPr="00A15E9B" w:rsidRDefault="005F5BC9" w:rsidP="005F5BC9">
            <w:pPr>
              <w:ind w:left="720" w:right="467" w:hanging="720"/>
              <w:contextualSpacing/>
              <w:jc w:val="left"/>
              <w:rPr>
                <w:rFonts w:eastAsia="Verdana"/>
                <w:spacing w:val="-1"/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Jones &amp; 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Bartlett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Learning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  <w:r w:rsidRPr="00A15E9B">
              <w:rPr>
                <w:szCs w:val="24"/>
              </w:rPr>
              <w:t>3</w:t>
            </w:r>
            <w:r w:rsidRPr="00A15E9B">
              <w:rPr>
                <w:szCs w:val="24"/>
                <w:vertAlign w:val="superscript"/>
              </w:rPr>
              <w:t>rd</w:t>
            </w:r>
            <w:r w:rsidRPr="00A15E9B">
              <w:rPr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Ashcraft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Gerard, J. (2017). </w:t>
            </w:r>
            <w:r w:rsidRPr="00A15E9B">
              <w:rPr>
                <w:i/>
                <w:szCs w:val="24"/>
              </w:rPr>
              <w:t>Health sciences literature review made easy: The matrix method (5</w:t>
            </w:r>
            <w:r w:rsidRPr="00A15E9B">
              <w:rPr>
                <w:i/>
                <w:szCs w:val="24"/>
                <w:vertAlign w:val="superscript"/>
              </w:rPr>
              <w:t>th</w:t>
            </w:r>
            <w:r w:rsidRPr="00A15E9B">
              <w:rPr>
                <w:i/>
                <w:szCs w:val="24"/>
              </w:rPr>
              <w:t xml:space="preserve"> Ed).</w:t>
            </w:r>
            <w:r w:rsidRPr="00A15E9B">
              <w:rPr>
                <w:szCs w:val="24"/>
              </w:rPr>
              <w:t xml:space="preserve"> Burlington, MA: Jones &amp; Bartlett Learning.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ISBN-13: 978-1284115192 </w:t>
            </w:r>
          </w:p>
          <w:p w:rsidR="005F5BC9" w:rsidRPr="00A15E9B" w:rsidRDefault="005F5BC9" w:rsidP="005F5BC9">
            <w:pPr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ISBN-10: 1284115194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color w:val="000000"/>
                <w:szCs w:val="24"/>
              </w:rPr>
            </w:pPr>
            <w:r w:rsidRPr="00A15E9B">
              <w:rPr>
                <w:szCs w:val="24"/>
              </w:rPr>
              <w:t xml:space="preserve"> </w:t>
            </w:r>
            <w:proofErr w:type="gramStart"/>
            <w:r w:rsidRPr="00A15E9B">
              <w:rPr>
                <w:szCs w:val="24"/>
              </w:rPr>
              <w:t>( X</w:t>
            </w:r>
            <w:proofErr w:type="gramEnd"/>
            <w:r w:rsidRPr="00A15E9B">
              <w:rPr>
                <w:szCs w:val="24"/>
              </w:rPr>
              <w:t xml:space="preserve"> ) Req.     (  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 xml:space="preserve">Jones &amp; 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Bartlett</w:t>
            </w:r>
          </w:p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Learning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  <w:vertAlign w:val="superscript"/>
              </w:rPr>
            </w:pPr>
            <w:r w:rsidRPr="00A15E9B">
              <w:rPr>
                <w:szCs w:val="24"/>
              </w:rPr>
              <w:t>5</w:t>
            </w:r>
            <w:r w:rsidRPr="00A15E9B">
              <w:rPr>
                <w:szCs w:val="24"/>
                <w:vertAlign w:val="superscript"/>
              </w:rPr>
              <w:t>th</w:t>
            </w:r>
          </w:p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Ashcraft</w:t>
            </w:r>
          </w:p>
        </w:tc>
      </w:tr>
      <w:tr w:rsidR="005F5BC9" w:rsidTr="00A349E1">
        <w:trPr>
          <w:gridAfter w:val="12"/>
          <w:wAfter w:w="9187" w:type="dxa"/>
          <w:trHeight w:val="1194"/>
        </w:trPr>
        <w:tc>
          <w:tcPr>
            <w:tcW w:w="52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proofErr w:type="spellStart"/>
            <w:r w:rsidRPr="0042172C">
              <w:rPr>
                <w:rStyle w:val="Emphasis"/>
                <w:rFonts w:eastAsia="Calibri"/>
                <w:color w:val="000000"/>
                <w:szCs w:val="24"/>
              </w:rPr>
              <w:t>Ogrinc</w:t>
            </w:r>
            <w:proofErr w:type="spellEnd"/>
            <w:r w:rsidRPr="0042172C">
              <w:rPr>
                <w:rStyle w:val="Emphasis"/>
                <w:rFonts w:eastAsia="Calibri"/>
                <w:color w:val="000000"/>
                <w:szCs w:val="24"/>
              </w:rPr>
              <w:t>, G.S., </w:t>
            </w:r>
            <w:proofErr w:type="spellStart"/>
            <w:r w:rsidRPr="0042172C">
              <w:rPr>
                <w:rStyle w:val="Emphasis"/>
                <w:rFonts w:eastAsia="Calibri"/>
                <w:color w:val="000000"/>
                <w:szCs w:val="24"/>
              </w:rPr>
              <w:t>Headrick</w:t>
            </w:r>
            <w:proofErr w:type="spellEnd"/>
            <w:r w:rsidRPr="0042172C">
              <w:rPr>
                <w:rStyle w:val="Emphasis"/>
                <w:rFonts w:eastAsia="Calibri"/>
                <w:color w:val="000000"/>
                <w:szCs w:val="24"/>
              </w:rPr>
              <w:t xml:space="preserve">, L. A., </w:t>
            </w:r>
            <w:proofErr w:type="spellStart"/>
            <w:r w:rsidRPr="0042172C">
              <w:rPr>
                <w:rStyle w:val="Emphasis"/>
                <w:rFonts w:eastAsia="Calibri"/>
                <w:color w:val="000000"/>
                <w:szCs w:val="24"/>
              </w:rPr>
              <w:t>Dolansky</w:t>
            </w:r>
            <w:proofErr w:type="spellEnd"/>
            <w:r w:rsidRPr="0042172C">
              <w:rPr>
                <w:rStyle w:val="Emphasis"/>
                <w:rFonts w:eastAsia="Calibri"/>
                <w:color w:val="000000"/>
                <w:szCs w:val="24"/>
              </w:rPr>
              <w:t xml:space="preserve">, M. A., </w:t>
            </w:r>
            <w:proofErr w:type="spellStart"/>
            <w:r w:rsidRPr="0042172C">
              <w:rPr>
                <w:rStyle w:val="Emphasis"/>
                <w:rFonts w:eastAsia="Calibri"/>
                <w:color w:val="000000"/>
                <w:szCs w:val="24"/>
              </w:rPr>
              <w:t>Madigosky</w:t>
            </w:r>
            <w:proofErr w:type="spellEnd"/>
            <w:r w:rsidRPr="0042172C">
              <w:rPr>
                <w:rStyle w:val="Emphasis"/>
                <w:rFonts w:eastAsia="Calibri"/>
                <w:color w:val="000000"/>
                <w:szCs w:val="24"/>
              </w:rPr>
              <w:t xml:space="preserve">, W. S., and </w:t>
            </w:r>
            <w:proofErr w:type="spellStart"/>
            <w:r w:rsidRPr="0042172C">
              <w:rPr>
                <w:rStyle w:val="Emphasis"/>
                <w:rFonts w:eastAsia="Calibri"/>
                <w:color w:val="000000"/>
                <w:szCs w:val="24"/>
              </w:rPr>
              <w:t>Miltner</w:t>
            </w:r>
            <w:proofErr w:type="spellEnd"/>
            <w:r w:rsidRPr="0042172C">
              <w:rPr>
                <w:rStyle w:val="Emphasis"/>
                <w:rFonts w:eastAsia="Calibri"/>
                <w:color w:val="000000"/>
                <w:szCs w:val="24"/>
              </w:rPr>
              <w:t>, R. S.</w:t>
            </w:r>
            <w:r w:rsidRPr="00A15E9B">
              <w:rPr>
                <w:rStyle w:val="Emphasis"/>
                <w:rFonts w:eastAsia="Calibri"/>
                <w:color w:val="000000"/>
                <w:szCs w:val="24"/>
              </w:rPr>
              <w:t> </w:t>
            </w:r>
            <w:r w:rsidRPr="00A15E9B">
              <w:rPr>
                <w:color w:val="000000"/>
                <w:szCs w:val="24"/>
              </w:rPr>
              <w:t xml:space="preserve"> (2018) </w:t>
            </w:r>
            <w:r w:rsidRPr="00A15E9B">
              <w:rPr>
                <w:i/>
                <w:color w:val="000000"/>
                <w:szCs w:val="24"/>
              </w:rPr>
              <w:t>Fundamentals of health care improvement: A guide to improving your patients’ care, 3</w:t>
            </w:r>
            <w:r w:rsidRPr="00A15E9B">
              <w:rPr>
                <w:i/>
                <w:color w:val="000000"/>
                <w:szCs w:val="24"/>
                <w:vertAlign w:val="superscript"/>
              </w:rPr>
              <w:t>rd</w:t>
            </w:r>
            <w:r w:rsidRPr="00A15E9B">
              <w:rPr>
                <w:i/>
                <w:color w:val="000000"/>
                <w:szCs w:val="24"/>
              </w:rPr>
              <w:t> Edition.</w:t>
            </w:r>
            <w:r w:rsidRPr="00A15E9B">
              <w:rPr>
                <w:color w:val="000000"/>
                <w:szCs w:val="24"/>
              </w:rPr>
              <w:t xml:space="preserve"> Joint Commission and Institute for Healthcare Improvement.  </w:t>
            </w:r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color w:val="000000"/>
                <w:szCs w:val="24"/>
              </w:rPr>
              <w:t xml:space="preserve">Available at </w:t>
            </w:r>
            <w:hyperlink r:id="rId9" w:history="1">
              <w:r w:rsidRPr="00A15E9B">
                <w:rPr>
                  <w:rStyle w:val="Hyperlink"/>
                  <w:szCs w:val="24"/>
                </w:rPr>
                <w:t>https://www.jcrinc.com/fundamentals-of-health-care-improvement-a-guide-to-improving-your-patients-care-third-edition/</w:t>
              </w:r>
            </w:hyperlink>
          </w:p>
          <w:p w:rsidR="005F5BC9" w:rsidRPr="00A15E9B" w:rsidRDefault="005F5BC9" w:rsidP="005F5BC9">
            <w:pPr>
              <w:spacing w:before="100" w:beforeAutospacing="1" w:after="100" w:afterAutospacing="1"/>
              <w:ind w:left="720" w:hanging="720"/>
              <w:contextualSpacing/>
              <w:jc w:val="left"/>
              <w:rPr>
                <w:szCs w:val="24"/>
              </w:rPr>
            </w:pPr>
            <w:r w:rsidRPr="00A15E9B">
              <w:rPr>
                <w:szCs w:val="24"/>
              </w:rPr>
              <w:t>(</w:t>
            </w:r>
            <w:proofErr w:type="gramStart"/>
            <w:r>
              <w:rPr>
                <w:szCs w:val="24"/>
              </w:rPr>
              <w:t>x</w:t>
            </w:r>
            <w:r w:rsidRPr="00A15E9B">
              <w:rPr>
                <w:szCs w:val="24"/>
              </w:rPr>
              <w:t xml:space="preserve">  )</w:t>
            </w:r>
            <w:proofErr w:type="gramEnd"/>
            <w:r w:rsidRPr="00A15E9B">
              <w:rPr>
                <w:szCs w:val="24"/>
              </w:rPr>
              <w:t xml:space="preserve"> Req.     (</w:t>
            </w:r>
            <w:r>
              <w:rPr>
                <w:szCs w:val="24"/>
              </w:rPr>
              <w:t xml:space="preserve"> </w:t>
            </w:r>
            <w:r w:rsidRPr="00A15E9B">
              <w:rPr>
                <w:szCs w:val="24"/>
              </w:rPr>
              <w:t>) Optional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spacing w:before="100" w:beforeAutospacing="1" w:after="100" w:afterAutospacing="1"/>
              <w:contextualSpacing/>
              <w:jc w:val="left"/>
              <w:rPr>
                <w:szCs w:val="24"/>
              </w:rPr>
            </w:pPr>
            <w:r w:rsidRPr="00A15E9B">
              <w:rPr>
                <w:color w:val="000000"/>
                <w:szCs w:val="24"/>
              </w:rPr>
              <w:t xml:space="preserve">Joint Commission and Institute for Healthcare Improvement. 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left" w:pos="1440"/>
                <w:tab w:val="left" w:pos="2160"/>
              </w:tabs>
              <w:rPr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331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BC9" w:rsidRPr="00A15E9B" w:rsidRDefault="005F5BC9" w:rsidP="005F5BC9">
            <w:pPr>
              <w:tabs>
                <w:tab w:val="center" w:pos="407"/>
                <w:tab w:val="left" w:pos="1440"/>
                <w:tab w:val="left" w:pos="2160"/>
              </w:tabs>
              <w:ind w:left="2160" w:hanging="2160"/>
              <w:rPr>
                <w:szCs w:val="24"/>
              </w:rPr>
            </w:pPr>
          </w:p>
        </w:tc>
        <w:tc>
          <w:tcPr>
            <w:tcW w:w="2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BC9" w:rsidRPr="00A15E9B" w:rsidRDefault="005F5BC9" w:rsidP="005F5BC9">
            <w:pPr>
              <w:rPr>
                <w:szCs w:val="24"/>
              </w:rPr>
            </w:pPr>
            <w:r>
              <w:rPr>
                <w:szCs w:val="24"/>
              </w:rPr>
              <w:t>Ashcraft</w:t>
            </w:r>
          </w:p>
        </w:tc>
      </w:tr>
    </w:tbl>
    <w:p w:rsidR="008F43F2" w:rsidRPr="00614627" w:rsidRDefault="00605C33">
      <w:pPr>
        <w:rPr>
          <w:sz w:val="22"/>
          <w:szCs w:val="22"/>
        </w:rPr>
      </w:pPr>
      <w:r>
        <w:rPr>
          <w:sz w:val="22"/>
          <w:szCs w:val="22"/>
        </w:rPr>
        <w:t>7/31</w:t>
      </w:r>
      <w:bookmarkStart w:id="0" w:name="_GoBack"/>
      <w:bookmarkEnd w:id="0"/>
      <w:r w:rsidR="00DA5563">
        <w:rPr>
          <w:sz w:val="22"/>
          <w:szCs w:val="22"/>
        </w:rPr>
        <w:t>/19</w:t>
      </w:r>
    </w:p>
    <w:sectPr w:rsidR="008F43F2" w:rsidRPr="00614627" w:rsidSect="001231C2">
      <w:pgSz w:w="12240" w:h="15840"/>
      <w:pgMar w:top="360" w:right="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510"/>
    <w:multiLevelType w:val="hybridMultilevel"/>
    <w:tmpl w:val="A936E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20CB6"/>
    <w:multiLevelType w:val="hybridMultilevel"/>
    <w:tmpl w:val="8200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15C75"/>
    <w:multiLevelType w:val="hybridMultilevel"/>
    <w:tmpl w:val="45BA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54BA9"/>
    <w:multiLevelType w:val="hybridMultilevel"/>
    <w:tmpl w:val="8200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E109A"/>
    <w:multiLevelType w:val="hybridMultilevel"/>
    <w:tmpl w:val="3334D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3A"/>
    <w:rsid w:val="00000A04"/>
    <w:rsid w:val="00002998"/>
    <w:rsid w:val="00003E05"/>
    <w:rsid w:val="0000431A"/>
    <w:rsid w:val="00007A2D"/>
    <w:rsid w:val="0001024F"/>
    <w:rsid w:val="00010525"/>
    <w:rsid w:val="00013E74"/>
    <w:rsid w:val="00014C3F"/>
    <w:rsid w:val="00017C41"/>
    <w:rsid w:val="00020A7F"/>
    <w:rsid w:val="00024C5B"/>
    <w:rsid w:val="00025878"/>
    <w:rsid w:val="00026662"/>
    <w:rsid w:val="00032F8E"/>
    <w:rsid w:val="00034960"/>
    <w:rsid w:val="0003719C"/>
    <w:rsid w:val="000436F2"/>
    <w:rsid w:val="0005493F"/>
    <w:rsid w:val="00057ED3"/>
    <w:rsid w:val="00060E14"/>
    <w:rsid w:val="000647A2"/>
    <w:rsid w:val="00072907"/>
    <w:rsid w:val="00074DA4"/>
    <w:rsid w:val="00075A5A"/>
    <w:rsid w:val="00081DA3"/>
    <w:rsid w:val="00086295"/>
    <w:rsid w:val="00090060"/>
    <w:rsid w:val="000905C8"/>
    <w:rsid w:val="0009370A"/>
    <w:rsid w:val="000A4D15"/>
    <w:rsid w:val="000A7A69"/>
    <w:rsid w:val="000B1E89"/>
    <w:rsid w:val="000B5B0B"/>
    <w:rsid w:val="000C2F9F"/>
    <w:rsid w:val="000C3686"/>
    <w:rsid w:val="000C3FA4"/>
    <w:rsid w:val="000C5A01"/>
    <w:rsid w:val="000C5AF0"/>
    <w:rsid w:val="000D04F9"/>
    <w:rsid w:val="000D176A"/>
    <w:rsid w:val="000D2534"/>
    <w:rsid w:val="000D3E01"/>
    <w:rsid w:val="000E09AA"/>
    <w:rsid w:val="000E7D0C"/>
    <w:rsid w:val="000F2907"/>
    <w:rsid w:val="000F383A"/>
    <w:rsid w:val="000F67AF"/>
    <w:rsid w:val="000F7848"/>
    <w:rsid w:val="00110024"/>
    <w:rsid w:val="00117EF0"/>
    <w:rsid w:val="00121E79"/>
    <w:rsid w:val="001231C2"/>
    <w:rsid w:val="00125CBB"/>
    <w:rsid w:val="00130A3E"/>
    <w:rsid w:val="001329FA"/>
    <w:rsid w:val="0013680C"/>
    <w:rsid w:val="001435B9"/>
    <w:rsid w:val="00143A6F"/>
    <w:rsid w:val="0014569E"/>
    <w:rsid w:val="00146424"/>
    <w:rsid w:val="00155EA4"/>
    <w:rsid w:val="0015694C"/>
    <w:rsid w:val="00162D99"/>
    <w:rsid w:val="00172570"/>
    <w:rsid w:val="0017315D"/>
    <w:rsid w:val="00174E17"/>
    <w:rsid w:val="00185922"/>
    <w:rsid w:val="001860B1"/>
    <w:rsid w:val="00186EB5"/>
    <w:rsid w:val="00187041"/>
    <w:rsid w:val="001925D9"/>
    <w:rsid w:val="00194A09"/>
    <w:rsid w:val="00194D47"/>
    <w:rsid w:val="00196E34"/>
    <w:rsid w:val="001A2249"/>
    <w:rsid w:val="001A42A4"/>
    <w:rsid w:val="001A5697"/>
    <w:rsid w:val="001A5DC2"/>
    <w:rsid w:val="001B229D"/>
    <w:rsid w:val="001B4EC6"/>
    <w:rsid w:val="001C07FD"/>
    <w:rsid w:val="001C08C6"/>
    <w:rsid w:val="001C3392"/>
    <w:rsid w:val="001D185D"/>
    <w:rsid w:val="001D29A9"/>
    <w:rsid w:val="001D613E"/>
    <w:rsid w:val="001E2713"/>
    <w:rsid w:val="001E37C7"/>
    <w:rsid w:val="001F0B7F"/>
    <w:rsid w:val="001F17F9"/>
    <w:rsid w:val="0020014A"/>
    <w:rsid w:val="002010E2"/>
    <w:rsid w:val="002022EB"/>
    <w:rsid w:val="00207F54"/>
    <w:rsid w:val="002220C8"/>
    <w:rsid w:val="00225FCE"/>
    <w:rsid w:val="0022785D"/>
    <w:rsid w:val="002315D0"/>
    <w:rsid w:val="002319B1"/>
    <w:rsid w:val="00231F24"/>
    <w:rsid w:val="002337E2"/>
    <w:rsid w:val="00237BEA"/>
    <w:rsid w:val="00241810"/>
    <w:rsid w:val="00241D65"/>
    <w:rsid w:val="002438F5"/>
    <w:rsid w:val="00244754"/>
    <w:rsid w:val="00250C00"/>
    <w:rsid w:val="002530CD"/>
    <w:rsid w:val="00257C70"/>
    <w:rsid w:val="002613C2"/>
    <w:rsid w:val="00261DDF"/>
    <w:rsid w:val="00267C9C"/>
    <w:rsid w:val="00270AFA"/>
    <w:rsid w:val="0027144F"/>
    <w:rsid w:val="00271461"/>
    <w:rsid w:val="002741CA"/>
    <w:rsid w:val="00276246"/>
    <w:rsid w:val="002857BF"/>
    <w:rsid w:val="0029064B"/>
    <w:rsid w:val="00290FC1"/>
    <w:rsid w:val="002912A7"/>
    <w:rsid w:val="00295F24"/>
    <w:rsid w:val="00297CD7"/>
    <w:rsid w:val="002A0CFD"/>
    <w:rsid w:val="002A2C16"/>
    <w:rsid w:val="002B66DE"/>
    <w:rsid w:val="002B7DDD"/>
    <w:rsid w:val="002C2C06"/>
    <w:rsid w:val="002C513D"/>
    <w:rsid w:val="002C6289"/>
    <w:rsid w:val="002C689F"/>
    <w:rsid w:val="002D441D"/>
    <w:rsid w:val="002E2C3A"/>
    <w:rsid w:val="002E3BB6"/>
    <w:rsid w:val="002F1C1D"/>
    <w:rsid w:val="00300889"/>
    <w:rsid w:val="00301035"/>
    <w:rsid w:val="00306081"/>
    <w:rsid w:val="003104AA"/>
    <w:rsid w:val="00310762"/>
    <w:rsid w:val="00313DB0"/>
    <w:rsid w:val="00321282"/>
    <w:rsid w:val="003235C4"/>
    <w:rsid w:val="00323E94"/>
    <w:rsid w:val="00327817"/>
    <w:rsid w:val="00332D53"/>
    <w:rsid w:val="00333006"/>
    <w:rsid w:val="0033511B"/>
    <w:rsid w:val="00337364"/>
    <w:rsid w:val="00340489"/>
    <w:rsid w:val="00340B1C"/>
    <w:rsid w:val="0034113D"/>
    <w:rsid w:val="00344D99"/>
    <w:rsid w:val="00355B46"/>
    <w:rsid w:val="00362CC8"/>
    <w:rsid w:val="00362D10"/>
    <w:rsid w:val="003735C9"/>
    <w:rsid w:val="00375C9D"/>
    <w:rsid w:val="00377B5E"/>
    <w:rsid w:val="00381747"/>
    <w:rsid w:val="0038360F"/>
    <w:rsid w:val="00384EBE"/>
    <w:rsid w:val="00387280"/>
    <w:rsid w:val="00394C8D"/>
    <w:rsid w:val="00395CFD"/>
    <w:rsid w:val="0039711A"/>
    <w:rsid w:val="003A3CDE"/>
    <w:rsid w:val="003A5CA8"/>
    <w:rsid w:val="003B1993"/>
    <w:rsid w:val="003B1F0F"/>
    <w:rsid w:val="003B2D6A"/>
    <w:rsid w:val="003B3C8A"/>
    <w:rsid w:val="003B59CD"/>
    <w:rsid w:val="003D7C21"/>
    <w:rsid w:val="003E3A22"/>
    <w:rsid w:val="003E53CF"/>
    <w:rsid w:val="003E56AE"/>
    <w:rsid w:val="003F419E"/>
    <w:rsid w:val="003F58FF"/>
    <w:rsid w:val="00401FD3"/>
    <w:rsid w:val="00402911"/>
    <w:rsid w:val="0041329E"/>
    <w:rsid w:val="00416258"/>
    <w:rsid w:val="00424DF8"/>
    <w:rsid w:val="00430206"/>
    <w:rsid w:val="00433A31"/>
    <w:rsid w:val="0043524A"/>
    <w:rsid w:val="00437F09"/>
    <w:rsid w:val="00445555"/>
    <w:rsid w:val="00453576"/>
    <w:rsid w:val="00453A0D"/>
    <w:rsid w:val="004563D4"/>
    <w:rsid w:val="00457EF0"/>
    <w:rsid w:val="00467BB3"/>
    <w:rsid w:val="004707F9"/>
    <w:rsid w:val="00471404"/>
    <w:rsid w:val="00472CEC"/>
    <w:rsid w:val="0047698E"/>
    <w:rsid w:val="004832F0"/>
    <w:rsid w:val="00483488"/>
    <w:rsid w:val="004860B9"/>
    <w:rsid w:val="004904BE"/>
    <w:rsid w:val="00495D8C"/>
    <w:rsid w:val="00496B62"/>
    <w:rsid w:val="00497CF8"/>
    <w:rsid w:val="004A20F9"/>
    <w:rsid w:val="004A2E46"/>
    <w:rsid w:val="004A51DF"/>
    <w:rsid w:val="004B1509"/>
    <w:rsid w:val="004B5710"/>
    <w:rsid w:val="004B7572"/>
    <w:rsid w:val="004C0127"/>
    <w:rsid w:val="004C1FA5"/>
    <w:rsid w:val="004D20F3"/>
    <w:rsid w:val="004D35FA"/>
    <w:rsid w:val="004D47D2"/>
    <w:rsid w:val="004D4C35"/>
    <w:rsid w:val="004D679E"/>
    <w:rsid w:val="004D7B3E"/>
    <w:rsid w:val="004E5B23"/>
    <w:rsid w:val="004F1053"/>
    <w:rsid w:val="004F44FA"/>
    <w:rsid w:val="004F4D39"/>
    <w:rsid w:val="004F575A"/>
    <w:rsid w:val="00500C2A"/>
    <w:rsid w:val="005039E4"/>
    <w:rsid w:val="00511223"/>
    <w:rsid w:val="005128C5"/>
    <w:rsid w:val="00514ECA"/>
    <w:rsid w:val="005170EE"/>
    <w:rsid w:val="005222A3"/>
    <w:rsid w:val="005314F8"/>
    <w:rsid w:val="00532CCC"/>
    <w:rsid w:val="00533E31"/>
    <w:rsid w:val="0053686D"/>
    <w:rsid w:val="00540A9D"/>
    <w:rsid w:val="0054489D"/>
    <w:rsid w:val="00545269"/>
    <w:rsid w:val="0055404E"/>
    <w:rsid w:val="0055471E"/>
    <w:rsid w:val="00557553"/>
    <w:rsid w:val="00564C5A"/>
    <w:rsid w:val="00570193"/>
    <w:rsid w:val="0057313F"/>
    <w:rsid w:val="00581EAE"/>
    <w:rsid w:val="005832B6"/>
    <w:rsid w:val="00586CB9"/>
    <w:rsid w:val="00590F3A"/>
    <w:rsid w:val="00591040"/>
    <w:rsid w:val="005914A4"/>
    <w:rsid w:val="005918C4"/>
    <w:rsid w:val="00593474"/>
    <w:rsid w:val="005A4FBD"/>
    <w:rsid w:val="005A5C57"/>
    <w:rsid w:val="005B0FD5"/>
    <w:rsid w:val="005B251B"/>
    <w:rsid w:val="005B3D4A"/>
    <w:rsid w:val="005B70B6"/>
    <w:rsid w:val="005D0019"/>
    <w:rsid w:val="005D5A91"/>
    <w:rsid w:val="005E0A07"/>
    <w:rsid w:val="005E0C4B"/>
    <w:rsid w:val="005E54BD"/>
    <w:rsid w:val="005E67C9"/>
    <w:rsid w:val="005F0077"/>
    <w:rsid w:val="005F3F46"/>
    <w:rsid w:val="005F45A2"/>
    <w:rsid w:val="005F494C"/>
    <w:rsid w:val="005F57F5"/>
    <w:rsid w:val="005F5BC9"/>
    <w:rsid w:val="00600B32"/>
    <w:rsid w:val="00601F4A"/>
    <w:rsid w:val="00602F0D"/>
    <w:rsid w:val="006050B6"/>
    <w:rsid w:val="00605C33"/>
    <w:rsid w:val="00614627"/>
    <w:rsid w:val="00617C05"/>
    <w:rsid w:val="00623737"/>
    <w:rsid w:val="00624F18"/>
    <w:rsid w:val="0062634C"/>
    <w:rsid w:val="00626B9C"/>
    <w:rsid w:val="00642D19"/>
    <w:rsid w:val="00644E08"/>
    <w:rsid w:val="0065089B"/>
    <w:rsid w:val="00660C9A"/>
    <w:rsid w:val="00661865"/>
    <w:rsid w:val="00670EDE"/>
    <w:rsid w:val="0067167D"/>
    <w:rsid w:val="006735D2"/>
    <w:rsid w:val="00673730"/>
    <w:rsid w:val="0067404A"/>
    <w:rsid w:val="00674CCC"/>
    <w:rsid w:val="0067638A"/>
    <w:rsid w:val="0068590E"/>
    <w:rsid w:val="0068779C"/>
    <w:rsid w:val="00693B0B"/>
    <w:rsid w:val="006944A0"/>
    <w:rsid w:val="00694F7D"/>
    <w:rsid w:val="006955D5"/>
    <w:rsid w:val="00695BAD"/>
    <w:rsid w:val="006973C3"/>
    <w:rsid w:val="00697407"/>
    <w:rsid w:val="006A0471"/>
    <w:rsid w:val="006A37EE"/>
    <w:rsid w:val="006A4332"/>
    <w:rsid w:val="006A5AE6"/>
    <w:rsid w:val="006B1C36"/>
    <w:rsid w:val="006B1EA7"/>
    <w:rsid w:val="006B2B77"/>
    <w:rsid w:val="006B61D7"/>
    <w:rsid w:val="006B7BE9"/>
    <w:rsid w:val="006C7D00"/>
    <w:rsid w:val="006D4991"/>
    <w:rsid w:val="006D6308"/>
    <w:rsid w:val="006E0FBD"/>
    <w:rsid w:val="006E2377"/>
    <w:rsid w:val="006E7927"/>
    <w:rsid w:val="00701631"/>
    <w:rsid w:val="00702D9E"/>
    <w:rsid w:val="0070667B"/>
    <w:rsid w:val="00707805"/>
    <w:rsid w:val="007207E9"/>
    <w:rsid w:val="0072217D"/>
    <w:rsid w:val="00724724"/>
    <w:rsid w:val="00725F0F"/>
    <w:rsid w:val="00726023"/>
    <w:rsid w:val="0072759A"/>
    <w:rsid w:val="00727ACC"/>
    <w:rsid w:val="00735E0A"/>
    <w:rsid w:val="00735E8B"/>
    <w:rsid w:val="00736018"/>
    <w:rsid w:val="00736021"/>
    <w:rsid w:val="00736F3A"/>
    <w:rsid w:val="007419A8"/>
    <w:rsid w:val="00747204"/>
    <w:rsid w:val="00751F04"/>
    <w:rsid w:val="00761C5A"/>
    <w:rsid w:val="00762F50"/>
    <w:rsid w:val="007640A9"/>
    <w:rsid w:val="0077330F"/>
    <w:rsid w:val="00775C93"/>
    <w:rsid w:val="00776C39"/>
    <w:rsid w:val="00790FB5"/>
    <w:rsid w:val="00794BC6"/>
    <w:rsid w:val="00796424"/>
    <w:rsid w:val="00797E54"/>
    <w:rsid w:val="007A0CE9"/>
    <w:rsid w:val="007A21F8"/>
    <w:rsid w:val="007A3FE7"/>
    <w:rsid w:val="007A5BB0"/>
    <w:rsid w:val="007A6110"/>
    <w:rsid w:val="007B40C1"/>
    <w:rsid w:val="007C00C3"/>
    <w:rsid w:val="007D301D"/>
    <w:rsid w:val="007D3CA9"/>
    <w:rsid w:val="007D42A4"/>
    <w:rsid w:val="007D7A27"/>
    <w:rsid w:val="007E109D"/>
    <w:rsid w:val="007E1BD1"/>
    <w:rsid w:val="007E523B"/>
    <w:rsid w:val="007F70E1"/>
    <w:rsid w:val="008056F4"/>
    <w:rsid w:val="00813DB9"/>
    <w:rsid w:val="00814094"/>
    <w:rsid w:val="008150F8"/>
    <w:rsid w:val="008239E3"/>
    <w:rsid w:val="00827FB9"/>
    <w:rsid w:val="0083109F"/>
    <w:rsid w:val="00831210"/>
    <w:rsid w:val="00840F4E"/>
    <w:rsid w:val="00841A64"/>
    <w:rsid w:val="00842A91"/>
    <w:rsid w:val="00846E37"/>
    <w:rsid w:val="0086448B"/>
    <w:rsid w:val="00871457"/>
    <w:rsid w:val="00874231"/>
    <w:rsid w:val="008764C1"/>
    <w:rsid w:val="00881CDC"/>
    <w:rsid w:val="00892C5C"/>
    <w:rsid w:val="0089563D"/>
    <w:rsid w:val="008A51D5"/>
    <w:rsid w:val="008B1CAB"/>
    <w:rsid w:val="008B6A3D"/>
    <w:rsid w:val="008C0487"/>
    <w:rsid w:val="008C22D9"/>
    <w:rsid w:val="008C72C0"/>
    <w:rsid w:val="008D1B2E"/>
    <w:rsid w:val="008D23D1"/>
    <w:rsid w:val="008D5003"/>
    <w:rsid w:val="008D584B"/>
    <w:rsid w:val="008E4A2B"/>
    <w:rsid w:val="008E7BE7"/>
    <w:rsid w:val="008F052C"/>
    <w:rsid w:val="008F0A41"/>
    <w:rsid w:val="008F2974"/>
    <w:rsid w:val="008F43F2"/>
    <w:rsid w:val="008F4587"/>
    <w:rsid w:val="008F5321"/>
    <w:rsid w:val="00907325"/>
    <w:rsid w:val="0090767E"/>
    <w:rsid w:val="00911BC1"/>
    <w:rsid w:val="009159CE"/>
    <w:rsid w:val="009167AF"/>
    <w:rsid w:val="00916E3C"/>
    <w:rsid w:val="0092184A"/>
    <w:rsid w:val="009224F9"/>
    <w:rsid w:val="009245C8"/>
    <w:rsid w:val="009274B4"/>
    <w:rsid w:val="009323AC"/>
    <w:rsid w:val="0093755B"/>
    <w:rsid w:val="00944526"/>
    <w:rsid w:val="00955140"/>
    <w:rsid w:val="00955149"/>
    <w:rsid w:val="009569A4"/>
    <w:rsid w:val="00957200"/>
    <w:rsid w:val="00963134"/>
    <w:rsid w:val="0097107C"/>
    <w:rsid w:val="00975421"/>
    <w:rsid w:val="00975766"/>
    <w:rsid w:val="009764F9"/>
    <w:rsid w:val="00980688"/>
    <w:rsid w:val="009848CD"/>
    <w:rsid w:val="00986093"/>
    <w:rsid w:val="009916E8"/>
    <w:rsid w:val="00992D3E"/>
    <w:rsid w:val="009942A7"/>
    <w:rsid w:val="00996E5E"/>
    <w:rsid w:val="009972EF"/>
    <w:rsid w:val="009A0BBB"/>
    <w:rsid w:val="009A4C77"/>
    <w:rsid w:val="009A56C5"/>
    <w:rsid w:val="009B0A91"/>
    <w:rsid w:val="009B18B2"/>
    <w:rsid w:val="009B2D29"/>
    <w:rsid w:val="009B7B22"/>
    <w:rsid w:val="009C06EC"/>
    <w:rsid w:val="009E3676"/>
    <w:rsid w:val="009E4DB8"/>
    <w:rsid w:val="009E6050"/>
    <w:rsid w:val="009E65A3"/>
    <w:rsid w:val="009F3058"/>
    <w:rsid w:val="009F7C61"/>
    <w:rsid w:val="00A04711"/>
    <w:rsid w:val="00A1176D"/>
    <w:rsid w:val="00A13256"/>
    <w:rsid w:val="00A1544B"/>
    <w:rsid w:val="00A1605B"/>
    <w:rsid w:val="00A20147"/>
    <w:rsid w:val="00A2287B"/>
    <w:rsid w:val="00A26909"/>
    <w:rsid w:val="00A349E1"/>
    <w:rsid w:val="00A34FBD"/>
    <w:rsid w:val="00A36955"/>
    <w:rsid w:val="00A406D2"/>
    <w:rsid w:val="00A429A5"/>
    <w:rsid w:val="00A45CA9"/>
    <w:rsid w:val="00A46AA1"/>
    <w:rsid w:val="00A50392"/>
    <w:rsid w:val="00A56FB7"/>
    <w:rsid w:val="00A57C0F"/>
    <w:rsid w:val="00A62D46"/>
    <w:rsid w:val="00A81870"/>
    <w:rsid w:val="00A90349"/>
    <w:rsid w:val="00A90A28"/>
    <w:rsid w:val="00A94FD6"/>
    <w:rsid w:val="00A950C9"/>
    <w:rsid w:val="00AA407E"/>
    <w:rsid w:val="00AB093B"/>
    <w:rsid w:val="00AB1542"/>
    <w:rsid w:val="00AB3E1C"/>
    <w:rsid w:val="00AB5A05"/>
    <w:rsid w:val="00AB7B05"/>
    <w:rsid w:val="00AC0333"/>
    <w:rsid w:val="00AC3A22"/>
    <w:rsid w:val="00AC77A7"/>
    <w:rsid w:val="00AD2643"/>
    <w:rsid w:val="00AD5661"/>
    <w:rsid w:val="00AD7680"/>
    <w:rsid w:val="00AE3982"/>
    <w:rsid w:val="00AE5FE2"/>
    <w:rsid w:val="00AE72A2"/>
    <w:rsid w:val="00AE7B0A"/>
    <w:rsid w:val="00AF2043"/>
    <w:rsid w:val="00AF515B"/>
    <w:rsid w:val="00B112DE"/>
    <w:rsid w:val="00B169F0"/>
    <w:rsid w:val="00B204EA"/>
    <w:rsid w:val="00B26A61"/>
    <w:rsid w:val="00B27C8B"/>
    <w:rsid w:val="00B3157B"/>
    <w:rsid w:val="00B360C5"/>
    <w:rsid w:val="00B36394"/>
    <w:rsid w:val="00B36EC7"/>
    <w:rsid w:val="00B47194"/>
    <w:rsid w:val="00B50F3A"/>
    <w:rsid w:val="00B54536"/>
    <w:rsid w:val="00B62966"/>
    <w:rsid w:val="00B662A6"/>
    <w:rsid w:val="00B702C1"/>
    <w:rsid w:val="00B7207A"/>
    <w:rsid w:val="00B720F1"/>
    <w:rsid w:val="00B72598"/>
    <w:rsid w:val="00B73653"/>
    <w:rsid w:val="00B740DB"/>
    <w:rsid w:val="00B76A46"/>
    <w:rsid w:val="00B81FD1"/>
    <w:rsid w:val="00B87816"/>
    <w:rsid w:val="00B906E9"/>
    <w:rsid w:val="00B94FBC"/>
    <w:rsid w:val="00BA2ECD"/>
    <w:rsid w:val="00BA673A"/>
    <w:rsid w:val="00BB35F0"/>
    <w:rsid w:val="00BB700C"/>
    <w:rsid w:val="00BC0EAA"/>
    <w:rsid w:val="00BC1EE6"/>
    <w:rsid w:val="00BC4B8B"/>
    <w:rsid w:val="00BC730E"/>
    <w:rsid w:val="00BD18D3"/>
    <w:rsid w:val="00BD37F8"/>
    <w:rsid w:val="00BD59F8"/>
    <w:rsid w:val="00BD7109"/>
    <w:rsid w:val="00BD74FB"/>
    <w:rsid w:val="00BE3CBE"/>
    <w:rsid w:val="00C1049F"/>
    <w:rsid w:val="00C10A6C"/>
    <w:rsid w:val="00C137EE"/>
    <w:rsid w:val="00C30201"/>
    <w:rsid w:val="00C329BF"/>
    <w:rsid w:val="00C37142"/>
    <w:rsid w:val="00C37422"/>
    <w:rsid w:val="00C46651"/>
    <w:rsid w:val="00C50009"/>
    <w:rsid w:val="00C5089F"/>
    <w:rsid w:val="00C51A28"/>
    <w:rsid w:val="00C52241"/>
    <w:rsid w:val="00C56FF7"/>
    <w:rsid w:val="00C62D9C"/>
    <w:rsid w:val="00C65CC5"/>
    <w:rsid w:val="00C65EC7"/>
    <w:rsid w:val="00C675A6"/>
    <w:rsid w:val="00C720C4"/>
    <w:rsid w:val="00C74D67"/>
    <w:rsid w:val="00C90D51"/>
    <w:rsid w:val="00C9280D"/>
    <w:rsid w:val="00C95810"/>
    <w:rsid w:val="00C9662D"/>
    <w:rsid w:val="00CA2583"/>
    <w:rsid w:val="00CA3080"/>
    <w:rsid w:val="00CA3225"/>
    <w:rsid w:val="00CB5973"/>
    <w:rsid w:val="00CC1154"/>
    <w:rsid w:val="00CC1E23"/>
    <w:rsid w:val="00CC2B66"/>
    <w:rsid w:val="00CC31C5"/>
    <w:rsid w:val="00CD31E1"/>
    <w:rsid w:val="00CD6FEF"/>
    <w:rsid w:val="00CE0E3F"/>
    <w:rsid w:val="00CE1BB4"/>
    <w:rsid w:val="00CE20BF"/>
    <w:rsid w:val="00CE4B8E"/>
    <w:rsid w:val="00CE529E"/>
    <w:rsid w:val="00CF0A26"/>
    <w:rsid w:val="00CF5AB1"/>
    <w:rsid w:val="00CF5CCA"/>
    <w:rsid w:val="00D004E7"/>
    <w:rsid w:val="00D03590"/>
    <w:rsid w:val="00D11E17"/>
    <w:rsid w:val="00D26BFD"/>
    <w:rsid w:val="00D4073E"/>
    <w:rsid w:val="00D41EA4"/>
    <w:rsid w:val="00D41F90"/>
    <w:rsid w:val="00D50400"/>
    <w:rsid w:val="00D50BC2"/>
    <w:rsid w:val="00D52BFA"/>
    <w:rsid w:val="00D57D7B"/>
    <w:rsid w:val="00D60BDC"/>
    <w:rsid w:val="00D61D89"/>
    <w:rsid w:val="00D76D2E"/>
    <w:rsid w:val="00D821AD"/>
    <w:rsid w:val="00D82DFC"/>
    <w:rsid w:val="00DA5076"/>
    <w:rsid w:val="00DA5563"/>
    <w:rsid w:val="00DA5965"/>
    <w:rsid w:val="00DA6FB6"/>
    <w:rsid w:val="00DB5CB0"/>
    <w:rsid w:val="00DC14DC"/>
    <w:rsid w:val="00DC3B12"/>
    <w:rsid w:val="00DC4487"/>
    <w:rsid w:val="00DC4E1C"/>
    <w:rsid w:val="00DD640D"/>
    <w:rsid w:val="00DE0202"/>
    <w:rsid w:val="00DE2709"/>
    <w:rsid w:val="00DE3CC9"/>
    <w:rsid w:val="00DE3D07"/>
    <w:rsid w:val="00E0189C"/>
    <w:rsid w:val="00E025F6"/>
    <w:rsid w:val="00E02CE0"/>
    <w:rsid w:val="00E03626"/>
    <w:rsid w:val="00E039C1"/>
    <w:rsid w:val="00E11C27"/>
    <w:rsid w:val="00E12D8B"/>
    <w:rsid w:val="00E1405D"/>
    <w:rsid w:val="00E24486"/>
    <w:rsid w:val="00E30F7A"/>
    <w:rsid w:val="00E316AA"/>
    <w:rsid w:val="00E31EB2"/>
    <w:rsid w:val="00E32483"/>
    <w:rsid w:val="00E3267C"/>
    <w:rsid w:val="00E32DD8"/>
    <w:rsid w:val="00E3372F"/>
    <w:rsid w:val="00E407A2"/>
    <w:rsid w:val="00E46386"/>
    <w:rsid w:val="00E46EF6"/>
    <w:rsid w:val="00E50D66"/>
    <w:rsid w:val="00E52A71"/>
    <w:rsid w:val="00E52BD3"/>
    <w:rsid w:val="00E5757D"/>
    <w:rsid w:val="00E61C8E"/>
    <w:rsid w:val="00E634D6"/>
    <w:rsid w:val="00E706E6"/>
    <w:rsid w:val="00E75B7F"/>
    <w:rsid w:val="00E77836"/>
    <w:rsid w:val="00E77D3C"/>
    <w:rsid w:val="00E80257"/>
    <w:rsid w:val="00E837D2"/>
    <w:rsid w:val="00E95C01"/>
    <w:rsid w:val="00EA3224"/>
    <w:rsid w:val="00EB3B9D"/>
    <w:rsid w:val="00EB5CCE"/>
    <w:rsid w:val="00EB6F68"/>
    <w:rsid w:val="00EB7F96"/>
    <w:rsid w:val="00EC543C"/>
    <w:rsid w:val="00EC7DF1"/>
    <w:rsid w:val="00ED5B06"/>
    <w:rsid w:val="00ED7EC5"/>
    <w:rsid w:val="00EE30A0"/>
    <w:rsid w:val="00EE5AD2"/>
    <w:rsid w:val="00EE6BEA"/>
    <w:rsid w:val="00EE7705"/>
    <w:rsid w:val="00F025C5"/>
    <w:rsid w:val="00F02A45"/>
    <w:rsid w:val="00F03519"/>
    <w:rsid w:val="00F06A40"/>
    <w:rsid w:val="00F104A8"/>
    <w:rsid w:val="00F112B7"/>
    <w:rsid w:val="00F11586"/>
    <w:rsid w:val="00F1182D"/>
    <w:rsid w:val="00F11FB1"/>
    <w:rsid w:val="00F13E5D"/>
    <w:rsid w:val="00F16BA1"/>
    <w:rsid w:val="00F20194"/>
    <w:rsid w:val="00F2183A"/>
    <w:rsid w:val="00F245E2"/>
    <w:rsid w:val="00F2496D"/>
    <w:rsid w:val="00F24E4F"/>
    <w:rsid w:val="00F31EAF"/>
    <w:rsid w:val="00F344F7"/>
    <w:rsid w:val="00F3692C"/>
    <w:rsid w:val="00F373FE"/>
    <w:rsid w:val="00F45918"/>
    <w:rsid w:val="00F47FD3"/>
    <w:rsid w:val="00F51254"/>
    <w:rsid w:val="00F563E5"/>
    <w:rsid w:val="00F63A7D"/>
    <w:rsid w:val="00F63C15"/>
    <w:rsid w:val="00F65D7C"/>
    <w:rsid w:val="00F66FFE"/>
    <w:rsid w:val="00F738E1"/>
    <w:rsid w:val="00F7572B"/>
    <w:rsid w:val="00F80F5C"/>
    <w:rsid w:val="00F87DE7"/>
    <w:rsid w:val="00F959C7"/>
    <w:rsid w:val="00FA117F"/>
    <w:rsid w:val="00FA2859"/>
    <w:rsid w:val="00FA671D"/>
    <w:rsid w:val="00FB2BD6"/>
    <w:rsid w:val="00FB74EF"/>
    <w:rsid w:val="00FC1B9A"/>
    <w:rsid w:val="00FC5799"/>
    <w:rsid w:val="00FD2177"/>
    <w:rsid w:val="00FD25AE"/>
    <w:rsid w:val="00FD7D78"/>
    <w:rsid w:val="00FE388F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693F3C"/>
  <w15:chartTrackingRefBased/>
  <w15:docId w15:val="{1224B8A7-D556-4399-A621-456F9FE6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944A0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56F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52241"/>
    <w:pPr>
      <w:shd w:val="clear" w:color="auto" w:fill="000080"/>
    </w:pPr>
    <w:rPr>
      <w:rFonts w:ascii="Tahoma" w:hAnsi="Tahoma" w:cs="Tahoma"/>
      <w:sz w:val="20"/>
    </w:rPr>
  </w:style>
  <w:style w:type="character" w:customStyle="1" w:styleId="small1">
    <w:name w:val="small1"/>
    <w:rsid w:val="0097107C"/>
    <w:rPr>
      <w:rFonts w:ascii="Verdana" w:hAnsi="Verdana" w:hint="default"/>
      <w:sz w:val="16"/>
      <w:szCs w:val="16"/>
    </w:rPr>
  </w:style>
  <w:style w:type="character" w:styleId="Hyperlink">
    <w:name w:val="Hyperlink"/>
    <w:rsid w:val="00DC4487"/>
    <w:rPr>
      <w:color w:val="0000FF"/>
      <w:u w:val="single"/>
    </w:rPr>
  </w:style>
  <w:style w:type="paragraph" w:customStyle="1" w:styleId="Default">
    <w:name w:val="Default"/>
    <w:rsid w:val="00751F0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ylinepipe1">
    <w:name w:val="bylinepipe1"/>
    <w:rsid w:val="006E7927"/>
    <w:rPr>
      <w:color w:val="666666"/>
    </w:rPr>
  </w:style>
  <w:style w:type="character" w:customStyle="1" w:styleId="apple-style-span">
    <w:name w:val="apple-style-span"/>
    <w:rsid w:val="0090767E"/>
  </w:style>
  <w:style w:type="paragraph" w:styleId="NormalWeb">
    <w:name w:val="Normal (Web)"/>
    <w:basedOn w:val="Normal"/>
    <w:uiPriority w:val="99"/>
    <w:unhideWhenUsed/>
    <w:rsid w:val="008D5003"/>
    <w:pPr>
      <w:jc w:val="left"/>
    </w:pPr>
    <w:rPr>
      <w:rFonts w:eastAsia="Calibri"/>
      <w:szCs w:val="24"/>
    </w:rPr>
  </w:style>
  <w:style w:type="character" w:styleId="Emphasis">
    <w:name w:val="Emphasis"/>
    <w:uiPriority w:val="20"/>
    <w:qFormat/>
    <w:rsid w:val="00B204E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71461"/>
    <w:pPr>
      <w:jc w:val="left"/>
    </w:pPr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71461"/>
    <w:rPr>
      <w:rFonts w:ascii="Calibri" w:eastAsia="Calibri" w:hAnsi="Calibri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B7B2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B7B22"/>
    <w:rPr>
      <w:i/>
      <w:iCs/>
      <w:color w:val="404040"/>
      <w:sz w:val="24"/>
    </w:rPr>
  </w:style>
  <w:style w:type="paragraph" w:styleId="ListParagraph">
    <w:name w:val="List Paragraph"/>
    <w:basedOn w:val="Normal"/>
    <w:uiPriority w:val="34"/>
    <w:qFormat/>
    <w:rsid w:val="001D613E"/>
    <w:pPr>
      <w:ind w:left="720"/>
      <w:contextualSpacing/>
    </w:pPr>
    <w:rPr>
      <w:szCs w:val="24"/>
    </w:rPr>
  </w:style>
  <w:style w:type="character" w:customStyle="1" w:styleId="Heading1Char">
    <w:name w:val="Heading 1 Char"/>
    <w:link w:val="Heading1"/>
    <w:uiPriority w:val="9"/>
    <w:rsid w:val="006944A0"/>
    <w:rPr>
      <w:b/>
      <w:bCs/>
      <w:kern w:val="36"/>
      <w:sz w:val="48"/>
      <w:szCs w:val="48"/>
    </w:rPr>
  </w:style>
  <w:style w:type="character" w:customStyle="1" w:styleId="a-size-extra-large">
    <w:name w:val="a-size-extra-large"/>
    <w:rsid w:val="006944A0"/>
  </w:style>
  <w:style w:type="character" w:customStyle="1" w:styleId="a-size-base">
    <w:name w:val="a-size-base"/>
    <w:rsid w:val="00EE30A0"/>
  </w:style>
  <w:style w:type="paragraph" w:styleId="BalloonText">
    <w:name w:val="Balloon Text"/>
    <w:basedOn w:val="Normal"/>
    <w:link w:val="BalloonTextChar"/>
    <w:rsid w:val="00D82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21AD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660C9A"/>
    <w:pPr>
      <w:jc w:val="left"/>
    </w:pPr>
    <w:rPr>
      <w:rFonts w:eastAsiaTheme="minorHAnsi"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60C9A"/>
    <w:rPr>
      <w:rFonts w:ascii="Calibri" w:hAnsi="Calibri"/>
    </w:rPr>
  </w:style>
  <w:style w:type="paragraph" w:customStyle="1" w:styleId="EndNoteBibliography">
    <w:name w:val="EndNote Bibliography"/>
    <w:basedOn w:val="Normal"/>
    <w:link w:val="EndNoteBibliographyChar"/>
    <w:rsid w:val="00660C9A"/>
    <w:pPr>
      <w:ind w:right="-43"/>
      <w:jc w:val="left"/>
    </w:pPr>
    <w:rPr>
      <w:rFonts w:ascii="Calibri" w:hAnsi="Calibri"/>
      <w:sz w:val="20"/>
    </w:rPr>
  </w:style>
  <w:style w:type="character" w:customStyle="1" w:styleId="Heading2Char">
    <w:name w:val="Heading 2 Char"/>
    <w:basedOn w:val="DefaultParagraphFont"/>
    <w:link w:val="Heading2"/>
    <w:rsid w:val="00A56F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A56FB7"/>
  </w:style>
  <w:style w:type="paragraph" w:styleId="BodyText">
    <w:name w:val="Body Text"/>
    <w:basedOn w:val="Normal"/>
    <w:link w:val="BodyTextChar"/>
    <w:uiPriority w:val="1"/>
    <w:qFormat/>
    <w:rsid w:val="00172570"/>
    <w:pPr>
      <w:spacing w:after="120"/>
      <w:jc w:val="left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rinc.com/fundamentals-of-health-care-improvement-a-guide-to-improving-your-patients-care-third-editio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azon.com/s/ref=ntt_athr_dp_sr_1?ie=UTF8&amp;field-author=Karen+Duderstadt+RN++PhD++CPNP++PCNS&amp;search-alias=books&amp;text=Karen+Duderstadt+RN++PhD++CPNP++PCNS&amp;sort=relevancer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iglobal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crinc.com/fundamentals-of-health-care-improvement-a-guide-to-improving-your-patients-care-third-edi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EXTS\BOOKORDR\spring.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A6C2-3AFB-4E57-89B9-81019DD0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spring.99</Template>
  <TotalTime>197</TotalTime>
  <Pages>23</Pages>
  <Words>5895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E X A S    T E C H    U N I V E R S I T Y    B O O K S T O R E</vt:lpstr>
    </vt:vector>
  </TitlesOfParts>
  <Company>TTUHSC</Company>
  <LinksUpToDate>false</LinksUpToDate>
  <CharactersWithSpaces>39419</CharactersWithSpaces>
  <SharedDoc>false</SharedDoc>
  <HLinks>
    <vt:vector size="18" baseType="variant">
      <vt:variant>
        <vt:i4>6750274</vt:i4>
      </vt:variant>
      <vt:variant>
        <vt:i4>6</vt:i4>
      </vt:variant>
      <vt:variant>
        <vt:i4>0</vt:i4>
      </vt:variant>
      <vt:variant>
        <vt:i4>5</vt:i4>
      </vt:variant>
      <vt:variant>
        <vt:lpwstr>https://member.midwife.org/members_online/members/viewitem.asp?item=460&amp;catalog=PUB&amp;pn=1af=ACNM</vt:lpwstr>
      </vt:variant>
      <vt:variant>
        <vt:lpwstr/>
      </vt:variant>
      <vt:variant>
        <vt:i4>3801166</vt:i4>
      </vt:variant>
      <vt:variant>
        <vt:i4>3</vt:i4>
      </vt:variant>
      <vt:variant>
        <vt:i4>0</vt:i4>
      </vt:variant>
      <vt:variant>
        <vt:i4>5</vt:i4>
      </vt:variant>
      <vt:variant>
        <vt:lpwstr>https://store.hied.com/product/search?qk_srch=spss+grad+pack+24</vt:lpwstr>
      </vt:variant>
      <vt:variant>
        <vt:lpwstr/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http://www.amazon.com/s/ref=ntt_athr_dp_sr_1?ie=UTF8&amp;field-author=Karen+Duderstadt+RN++PhD++CPNP++PCNS&amp;search-alias=books&amp;text=Karen+Duderstadt+RN++PhD++CPNP++PCNS&amp;sort=relevancerank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X A S    T E C H    U N I V E R S I T Y    B O O K S T O R E</dc:title>
  <dc:subject/>
  <dc:creator>Valued Gateway 2000 Customer</dc:creator>
  <cp:keywords/>
  <cp:lastModifiedBy>Gandy, Pam</cp:lastModifiedBy>
  <cp:revision>39</cp:revision>
  <cp:lastPrinted>2017-03-13T19:56:00Z</cp:lastPrinted>
  <dcterms:created xsi:type="dcterms:W3CDTF">2019-06-26T18:55:00Z</dcterms:created>
  <dcterms:modified xsi:type="dcterms:W3CDTF">2019-07-31T19:34:00Z</dcterms:modified>
</cp:coreProperties>
</file>